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10"/>
        <w:tblW w:w="112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8"/>
        <w:gridCol w:w="174"/>
        <w:gridCol w:w="623"/>
        <w:gridCol w:w="1077"/>
        <w:gridCol w:w="1009"/>
        <w:gridCol w:w="228"/>
        <w:gridCol w:w="378"/>
        <w:gridCol w:w="403"/>
        <w:gridCol w:w="84"/>
        <w:gridCol w:w="492"/>
        <w:gridCol w:w="577"/>
        <w:gridCol w:w="289"/>
        <w:gridCol w:w="83"/>
        <w:gridCol w:w="2800"/>
      </w:tblGrid>
      <w:tr w:rsidR="00CB2DD8" w:rsidRPr="00D45750" w14:paraId="06955D61" w14:textId="77777777" w:rsidTr="00CB2DD8">
        <w:trPr>
          <w:trHeight w:val="1199"/>
        </w:trPr>
        <w:tc>
          <w:tcPr>
            <w:tcW w:w="302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nil"/>
            </w:tcBorders>
            <w:vAlign w:val="center"/>
          </w:tcPr>
          <w:p w14:paraId="50B192C9" w14:textId="77777777" w:rsidR="00CB2DD8" w:rsidRPr="00D45750" w:rsidRDefault="00CB2DD8" w:rsidP="00CB2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45750">
              <w:rPr>
                <w:rFonts w:ascii="Arial Narrow" w:hAnsi="Arial Narrow"/>
                <w:noProof/>
                <w:sz w:val="16"/>
                <w:szCs w:val="16"/>
              </w:rPr>
              <w:drawing>
                <wp:inline distT="0" distB="0" distL="0" distR="0" wp14:anchorId="72C0FADA" wp14:editId="13F851E1">
                  <wp:extent cx="781050" cy="723900"/>
                  <wp:effectExtent l="0" t="0" r="0" b="0"/>
                  <wp:docPr id="381891307" name="Obraz 6" descr="MPWI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MPWI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58FA04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„</w:t>
            </w:r>
            <w:r w:rsidRPr="00D45750">
              <w:rPr>
                <w:rFonts w:ascii="Arial" w:hAnsi="Arial" w:cs="Arial"/>
                <w:b/>
                <w:sz w:val="12"/>
                <w:szCs w:val="12"/>
              </w:rPr>
              <w:t>Wodociągi Puławskie” Sp. z o.o.</w:t>
            </w:r>
          </w:p>
        </w:tc>
        <w:tc>
          <w:tcPr>
            <w:tcW w:w="8217" w:type="dxa"/>
            <w:gridSpan w:val="13"/>
            <w:tcBorders>
              <w:top w:val="double" w:sz="12" w:space="0" w:color="auto"/>
              <w:left w:val="nil"/>
              <w:bottom w:val="double" w:sz="12" w:space="0" w:color="auto"/>
              <w:right w:val="double" w:sz="12" w:space="0" w:color="auto"/>
            </w:tcBorders>
            <w:vAlign w:val="center"/>
          </w:tcPr>
          <w:p w14:paraId="3B7C52DB" w14:textId="77777777" w:rsidR="00CB2DD8" w:rsidRPr="00D45750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750">
              <w:rPr>
                <w:rFonts w:ascii="Arial" w:hAnsi="Arial" w:cs="Arial"/>
                <w:b/>
                <w:sz w:val="24"/>
                <w:szCs w:val="24"/>
              </w:rPr>
              <w:t xml:space="preserve">Miejskie Przedsiębiorstwo Wodociągów i Kanalizacji </w:t>
            </w:r>
          </w:p>
          <w:p w14:paraId="2B836883" w14:textId="77777777" w:rsidR="00CB2DD8" w:rsidRPr="00D45750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750">
              <w:rPr>
                <w:rFonts w:ascii="Arial" w:hAnsi="Arial" w:cs="Arial"/>
                <w:b/>
                <w:sz w:val="24"/>
                <w:szCs w:val="24"/>
              </w:rPr>
              <w:t>„Wodociągi Puławskie” Sp. z o.o. w Puławach</w:t>
            </w:r>
          </w:p>
          <w:p w14:paraId="6B4D31F8" w14:textId="77777777" w:rsidR="00CB2DD8" w:rsidRPr="00D45750" w:rsidRDefault="00CB2DD8" w:rsidP="00CB2DD8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D45750">
              <w:rPr>
                <w:rFonts w:ascii="Arial" w:hAnsi="Arial" w:cs="Arial"/>
              </w:rPr>
              <w:t xml:space="preserve">ul. </w:t>
            </w:r>
            <w:proofErr w:type="spellStart"/>
            <w:r w:rsidRPr="00D45750">
              <w:rPr>
                <w:rFonts w:ascii="Arial" w:hAnsi="Arial" w:cs="Arial"/>
              </w:rPr>
              <w:t>Skowieszyńska</w:t>
            </w:r>
            <w:proofErr w:type="spellEnd"/>
            <w:r w:rsidRPr="00D45750">
              <w:rPr>
                <w:rFonts w:ascii="Arial" w:hAnsi="Arial" w:cs="Arial"/>
              </w:rPr>
              <w:t xml:space="preserve"> 51, 24-100 Puławy</w:t>
            </w:r>
          </w:p>
          <w:p w14:paraId="0B82E2C5" w14:textId="77777777" w:rsidR="00CB2DD8" w:rsidRPr="00D45750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</w:rPr>
            </w:pPr>
            <w:r w:rsidRPr="00D45750">
              <w:rPr>
                <w:rFonts w:ascii="Arial" w:hAnsi="Arial" w:cs="Arial"/>
                <w:b/>
              </w:rPr>
              <w:t>Wydział Laboratorium, ul. Komunalna 7, 24-100 Puławy</w:t>
            </w:r>
          </w:p>
          <w:p w14:paraId="374253CB" w14:textId="77777777" w:rsidR="00CB2DD8" w:rsidRPr="00D45750" w:rsidRDefault="00CB2DD8" w:rsidP="00CB2DD8">
            <w:pPr>
              <w:spacing w:line="216" w:lineRule="auto"/>
              <w:ind w:left="-45"/>
              <w:jc w:val="center"/>
              <w:rPr>
                <w:rFonts w:ascii="Arial" w:hAnsi="Arial" w:cs="Arial"/>
                <w:b/>
              </w:rPr>
            </w:pPr>
            <w:r w:rsidRPr="00D45750">
              <w:rPr>
                <w:rFonts w:ascii="Arial" w:hAnsi="Arial" w:cs="Arial"/>
                <w:b/>
              </w:rPr>
              <w:t xml:space="preserve">Tel.: </w:t>
            </w:r>
            <w:r w:rsidRPr="00D45750">
              <w:rPr>
                <w:rFonts w:ascii="Arial" w:hAnsi="Arial" w:cs="Arial"/>
              </w:rPr>
              <w:t>81 458 68 77</w:t>
            </w:r>
            <w:r w:rsidRPr="00D45750">
              <w:rPr>
                <w:rFonts w:ascii="Arial" w:hAnsi="Arial" w:cs="Arial"/>
                <w:b/>
              </w:rPr>
              <w:t xml:space="preserve">; </w:t>
            </w:r>
            <w:r w:rsidRPr="00D45750">
              <w:rPr>
                <w:rFonts w:ascii="Arial" w:hAnsi="Arial" w:cs="Arial"/>
              </w:rPr>
              <w:t>697 640 666</w:t>
            </w:r>
            <w:r w:rsidRPr="00D45750">
              <w:rPr>
                <w:rFonts w:ascii="Arial" w:hAnsi="Arial" w:cs="Arial"/>
                <w:b/>
              </w:rPr>
              <w:t xml:space="preserve">   E-mail: </w:t>
            </w:r>
            <w:hyperlink r:id="rId9" w:history="1">
              <w:r w:rsidRPr="00D45750">
                <w:rPr>
                  <w:rFonts w:ascii="Arial" w:hAnsi="Arial" w:cs="Arial"/>
                  <w:color w:val="0000FF"/>
                  <w:u w:val="single"/>
                </w:rPr>
                <w:t>laboratorium@mpwik.pulawy.pl</w:t>
              </w:r>
            </w:hyperlink>
          </w:p>
        </w:tc>
      </w:tr>
      <w:tr w:rsidR="00CB2DD8" w:rsidRPr="00D45750" w14:paraId="526594D8" w14:textId="77777777" w:rsidTr="00CB2DD8">
        <w:trPr>
          <w:trHeight w:val="81"/>
        </w:trPr>
        <w:tc>
          <w:tcPr>
            <w:tcW w:w="11245" w:type="dxa"/>
            <w:gridSpan w:val="14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vAlign w:val="center"/>
          </w:tcPr>
          <w:p w14:paraId="2B2C026B" w14:textId="77777777" w:rsidR="00CB2DD8" w:rsidRPr="00D45750" w:rsidRDefault="00CB2DD8" w:rsidP="00CB2DD8">
            <w:pPr>
              <w:ind w:firstLine="79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Zleceniodawca:</w:t>
            </w:r>
          </w:p>
        </w:tc>
      </w:tr>
      <w:tr w:rsidR="00CB2DD8" w:rsidRPr="00D45750" w14:paraId="2C4C95DE" w14:textId="77777777" w:rsidTr="00CB2DD8">
        <w:trPr>
          <w:trHeight w:val="150"/>
        </w:trPr>
        <w:tc>
          <w:tcPr>
            <w:tcW w:w="11245" w:type="dxa"/>
            <w:gridSpan w:val="14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14:paraId="1E0BF15F" w14:textId="77777777" w:rsidR="00CB2DD8" w:rsidRDefault="00CB2DD8" w:rsidP="00CB2DD8">
            <w:pPr>
              <w:ind w:firstLine="79"/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Adres:</w:t>
            </w:r>
            <w:r w:rsidRPr="00D45750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 xml:space="preserve"> </w:t>
            </w:r>
          </w:p>
          <w:p w14:paraId="4B378741" w14:textId="77777777" w:rsidR="00CB2DD8" w:rsidRPr="00D45750" w:rsidRDefault="00CB2DD8" w:rsidP="00CB2DD8">
            <w:pPr>
              <w:ind w:firstLine="79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NIP:</w:t>
            </w:r>
          </w:p>
        </w:tc>
      </w:tr>
      <w:tr w:rsidR="00CB2DD8" w:rsidRPr="00D45750" w14:paraId="0357A21E" w14:textId="77777777" w:rsidTr="00CB2DD8">
        <w:trPr>
          <w:trHeight w:val="186"/>
        </w:trPr>
        <w:tc>
          <w:tcPr>
            <w:tcW w:w="3825" w:type="dxa"/>
            <w:gridSpan w:val="3"/>
            <w:tcBorders>
              <w:left w:val="double" w:sz="12" w:space="0" w:color="auto"/>
            </w:tcBorders>
            <w:vAlign w:val="center"/>
          </w:tcPr>
          <w:p w14:paraId="111E238B" w14:textId="77777777" w:rsidR="00CB2DD8" w:rsidRDefault="00CB2DD8" w:rsidP="00CB2DD8">
            <w:pPr>
              <w:ind w:left="4651" w:hanging="4572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Osoba do kontaktu:</w:t>
            </w:r>
          </w:p>
          <w:p w14:paraId="4C464052" w14:textId="77777777" w:rsidR="00CB2DD8" w:rsidRPr="00D45750" w:rsidRDefault="00CB2DD8" w:rsidP="00CB2DD8">
            <w:pPr>
              <w:ind w:firstLine="79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Tel.:</w:t>
            </w:r>
          </w:p>
        </w:tc>
        <w:tc>
          <w:tcPr>
            <w:tcW w:w="3095" w:type="dxa"/>
            <w:gridSpan w:val="5"/>
            <w:vAlign w:val="center"/>
          </w:tcPr>
          <w:p w14:paraId="3E1E65CD" w14:textId="77777777" w:rsidR="00CB2DD8" w:rsidRPr="00D45750" w:rsidRDefault="00CB2DD8" w:rsidP="00CB2DD8">
            <w:pPr>
              <w:ind w:firstLine="1279"/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45750">
              <w:rPr>
                <w:rFonts w:ascii="Arial" w:hAnsi="Arial" w:cs="Arial"/>
                <w:b/>
                <w:sz w:val="18"/>
                <w:szCs w:val="18"/>
                <w:lang w:val="de-DE"/>
              </w:rPr>
              <w:t>E-mail</w:t>
            </w:r>
            <w:proofErr w:type="spellEnd"/>
            <w:r w:rsidRPr="00D45750">
              <w:rPr>
                <w:rFonts w:ascii="Arial" w:hAnsi="Arial" w:cs="Arial"/>
                <w:b/>
                <w:sz w:val="18"/>
                <w:szCs w:val="18"/>
                <w:lang w:val="de-DE"/>
              </w:rPr>
              <w:t>:</w:t>
            </w:r>
          </w:p>
        </w:tc>
        <w:tc>
          <w:tcPr>
            <w:tcW w:w="4325" w:type="dxa"/>
            <w:gridSpan w:val="6"/>
            <w:tcBorders>
              <w:right w:val="double" w:sz="12" w:space="0" w:color="auto"/>
            </w:tcBorders>
            <w:vAlign w:val="center"/>
          </w:tcPr>
          <w:p w14:paraId="2F344569" w14:textId="77777777" w:rsidR="00CB2DD8" w:rsidRPr="00D45750" w:rsidRDefault="00CB2DD8" w:rsidP="00CB2DD8">
            <w:pPr>
              <w:ind w:left="357"/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</w:pPr>
          </w:p>
        </w:tc>
      </w:tr>
      <w:tr w:rsidR="00CB2DD8" w:rsidRPr="00D45750" w14:paraId="0E736CF7" w14:textId="77777777" w:rsidTr="00CB2DD8">
        <w:trPr>
          <w:trHeight w:val="102"/>
        </w:trPr>
        <w:tc>
          <w:tcPr>
            <w:tcW w:w="11245" w:type="dxa"/>
            <w:gridSpan w:val="14"/>
            <w:tcBorders>
              <w:left w:val="double" w:sz="12" w:space="0" w:color="auto"/>
              <w:right w:val="double" w:sz="12" w:space="0" w:color="auto"/>
            </w:tcBorders>
          </w:tcPr>
          <w:tbl>
            <w:tblPr>
              <w:tblW w:w="11183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7"/>
              <w:gridCol w:w="3759"/>
              <w:gridCol w:w="1403"/>
              <w:gridCol w:w="495"/>
              <w:gridCol w:w="1315"/>
              <w:gridCol w:w="4164"/>
            </w:tblGrid>
            <w:tr w:rsidR="00CB2DD8" w:rsidRPr="00D45750" w14:paraId="7CAC0157" w14:textId="77777777" w:rsidTr="00160415">
              <w:trPr>
                <w:gridBefore w:val="1"/>
                <w:wBefore w:w="47" w:type="dxa"/>
                <w:trHeight w:val="206"/>
                <w:jc w:val="center"/>
              </w:trPr>
              <w:tc>
                <w:tcPr>
                  <w:tcW w:w="5657" w:type="dxa"/>
                  <w:gridSpan w:val="3"/>
                  <w:tcBorders>
                    <w:bottom w:val="double" w:sz="12" w:space="0" w:color="auto"/>
                  </w:tcBorders>
                  <w:vAlign w:val="center"/>
                </w:tcPr>
                <w:p w14:paraId="53F30BA0" w14:textId="77777777" w:rsidR="00CB2DD8" w:rsidRPr="00E07DA1" w:rsidRDefault="00CB2DD8" w:rsidP="00CB2DD8">
                  <w:pPr>
                    <w:framePr w:hSpace="141" w:wrap="around" w:vAnchor="text" w:hAnchor="margin" w:xAlign="center" w:y="310"/>
                    <w:rPr>
                      <w:rFonts w:ascii="Arial" w:hAnsi="Arial" w:cs="Arial"/>
                      <w:b/>
                      <w:color w:val="EE0000"/>
                      <w:sz w:val="18"/>
                      <w:szCs w:val="18"/>
                    </w:rPr>
                  </w:pPr>
                  <w:r w:rsidRPr="00CB2DD8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Dane kontaktowe właściwego PPIS/PGIS </w:t>
                  </w:r>
                  <w:r w:rsidRPr="00CB2DD8"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  <w:t>11</w:t>
                  </w:r>
                  <w:r w:rsidRPr="00CB2DD8">
                    <w:rPr>
                      <w:rFonts w:ascii="Arial" w:hAnsi="Arial" w:cs="Arial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5479" w:type="dxa"/>
                  <w:gridSpan w:val="2"/>
                  <w:vAlign w:val="center"/>
                </w:tcPr>
                <w:p w14:paraId="2E11D1D7" w14:textId="77777777" w:rsidR="00CB2DD8" w:rsidRPr="00D45750" w:rsidRDefault="00CB2DD8" w:rsidP="00CB2DD8">
                  <w:pPr>
                    <w:framePr w:hSpace="141" w:wrap="around" w:vAnchor="text" w:hAnchor="margin" w:xAlign="center" w:y="31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  <w:tr w:rsidR="00CB2DD8" w:rsidRPr="00D45750" w14:paraId="53F6FA37" w14:textId="77777777" w:rsidTr="00160415">
              <w:trPr>
                <w:trHeight w:val="241"/>
                <w:jc w:val="center"/>
              </w:trPr>
              <w:tc>
                <w:tcPr>
                  <w:tcW w:w="3806" w:type="dxa"/>
                  <w:gridSpan w:val="2"/>
                  <w:vAlign w:val="center"/>
                </w:tcPr>
                <w:p w14:paraId="6DBC5772" w14:textId="77777777" w:rsidR="00CB2DD8" w:rsidRPr="00D45750" w:rsidRDefault="00CB2DD8" w:rsidP="00CB2DD8">
                  <w:pPr>
                    <w:framePr w:hSpace="141" w:wrap="around" w:vAnchor="text" w:hAnchor="margin" w:xAlign="center" w:y="310"/>
                    <w:ind w:left="341" w:right="-209" w:hanging="142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45750">
                    <w:rPr>
                      <w:rFonts w:ascii="Arial" w:hAnsi="Arial" w:cs="Arial"/>
                      <w:b/>
                      <w:sz w:val="18"/>
                      <w:szCs w:val="18"/>
                    </w:rPr>
                    <w:t>Forma dokonania zapłaty</w:t>
                  </w:r>
                  <w:r w:rsidRPr="00D45750"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  <w:t>:</w:t>
                  </w:r>
                </w:p>
              </w:tc>
              <w:tc>
                <w:tcPr>
                  <w:tcW w:w="1403" w:type="dxa"/>
                  <w:tcBorders>
                    <w:top w:val="double" w:sz="12" w:space="0" w:color="auto"/>
                  </w:tcBorders>
                  <w:vAlign w:val="center"/>
                </w:tcPr>
                <w:p w14:paraId="6D739F88" w14:textId="77777777" w:rsidR="00CB2DD8" w:rsidRPr="00D45750" w:rsidRDefault="00CB2DD8" w:rsidP="00CB2DD8">
                  <w:pPr>
                    <w:framePr w:hSpace="141" w:wrap="around" w:vAnchor="text" w:hAnchor="margin" w:xAlign="center" w:y="31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10" w:type="dxa"/>
                  <w:gridSpan w:val="2"/>
                  <w:tcBorders>
                    <w:top w:val="double" w:sz="12" w:space="0" w:color="auto"/>
                  </w:tcBorders>
                  <w:vAlign w:val="center"/>
                </w:tcPr>
                <w:p w14:paraId="07BC0CA3" w14:textId="77777777" w:rsidR="00CB2DD8" w:rsidRPr="00D45750" w:rsidRDefault="00CB2DD8" w:rsidP="00CB2DD8">
                  <w:pPr>
                    <w:framePr w:hSpace="141" w:wrap="around" w:vAnchor="text" w:hAnchor="margin" w:xAlign="center" w:y="31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64" w:type="dxa"/>
                  <w:tcBorders>
                    <w:top w:val="double" w:sz="12" w:space="0" w:color="auto"/>
                  </w:tcBorders>
                  <w:vAlign w:val="center"/>
                </w:tcPr>
                <w:p w14:paraId="543D6FCD" w14:textId="77777777" w:rsidR="00CB2DD8" w:rsidRPr="00D45750" w:rsidRDefault="00CB2DD8" w:rsidP="00CB2DD8">
                  <w:pPr>
                    <w:framePr w:hSpace="141" w:wrap="around" w:vAnchor="text" w:hAnchor="margin" w:xAlign="center" w:y="31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4E9FBA7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 xml:space="preserve">□ przelew na </w:t>
            </w: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D45750">
              <w:rPr>
                <w:rFonts w:ascii="Arial" w:hAnsi="Arial" w:cs="Arial"/>
                <w:sz w:val="18"/>
                <w:szCs w:val="18"/>
              </w:rPr>
              <w:t>onto</w:t>
            </w:r>
            <w:r>
              <w:rPr>
                <w:rFonts w:ascii="Arial" w:hAnsi="Arial" w:cs="Arial"/>
                <w:sz w:val="18"/>
                <w:szCs w:val="18"/>
              </w:rPr>
              <w:t xml:space="preserve"> MPWiK</w:t>
            </w:r>
          </w:p>
          <w:p w14:paraId="5F68102E" w14:textId="77777777" w:rsidR="00CB2DD8" w:rsidRPr="007F79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>□ płatność bezgotówkowa kartą (terminal)</w:t>
            </w:r>
          </w:p>
          <w:p w14:paraId="36419EBC" w14:textId="77777777" w:rsidR="00CB2DD8" w:rsidRPr="002C4E0D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przeniesienie kosztów</w:t>
            </w:r>
          </w:p>
        </w:tc>
      </w:tr>
      <w:tr w:rsidR="00CB2DD8" w:rsidRPr="00D45750" w14:paraId="7F6DD826" w14:textId="77777777" w:rsidTr="00CB2DD8">
        <w:tc>
          <w:tcPr>
            <w:tcW w:w="11245" w:type="dxa"/>
            <w:gridSpan w:val="14"/>
            <w:tcBorders>
              <w:top w:val="double" w:sz="12" w:space="0" w:color="auto"/>
              <w:left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7D27EAF6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Zakres zlecanej usługi:</w:t>
            </w:r>
          </w:p>
        </w:tc>
      </w:tr>
      <w:tr w:rsidR="00CB2DD8" w:rsidRPr="00D45750" w14:paraId="113F97A3" w14:textId="77777777" w:rsidTr="00CB2DD8">
        <w:trPr>
          <w:trHeight w:val="212"/>
        </w:trPr>
        <w:tc>
          <w:tcPr>
            <w:tcW w:w="3028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0A2284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Badane obiekty</w:t>
            </w:r>
          </w:p>
        </w:tc>
        <w:tc>
          <w:tcPr>
            <w:tcW w:w="2883" w:type="dxa"/>
            <w:gridSpan w:val="4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ED69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Woda</w:t>
            </w:r>
          </w:p>
        </w:tc>
        <w:tc>
          <w:tcPr>
            <w:tcW w:w="245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8541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Ścieki</w:t>
            </w:r>
          </w:p>
        </w:tc>
        <w:tc>
          <w:tcPr>
            <w:tcW w:w="288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274EB341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Osad</w:t>
            </w:r>
          </w:p>
        </w:tc>
      </w:tr>
      <w:tr w:rsidR="00CB2DD8" w:rsidRPr="00D45750" w14:paraId="15997004" w14:textId="77777777" w:rsidTr="00CB2DD8">
        <w:trPr>
          <w:trHeight w:val="240"/>
        </w:trPr>
        <w:tc>
          <w:tcPr>
            <w:tcW w:w="302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91115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Rodzaj badania</w:t>
            </w:r>
          </w:p>
        </w:tc>
        <w:tc>
          <w:tcPr>
            <w:tcW w:w="389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01320D" w14:textId="77777777" w:rsidR="00CB2DD8" w:rsidRPr="00D45750" w:rsidRDefault="00CB2DD8" w:rsidP="00CB2DD8">
            <w:pPr>
              <w:tabs>
                <w:tab w:val="center" w:pos="4703"/>
                <w:tab w:val="right" w:pos="9406"/>
              </w:tabs>
              <w:spacing w:before="4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45750">
              <w:rPr>
                <w:rFonts w:ascii="Arial" w:hAnsi="Arial" w:cs="Arial"/>
                <w:sz w:val="18"/>
                <w:szCs w:val="18"/>
                <w:lang w:val="x-none"/>
              </w:rPr>
              <w:t>□</w:t>
            </w:r>
            <w:r w:rsidRPr="00D45750">
              <w:rPr>
                <w:rFonts w:ascii="Arial" w:hAnsi="Arial" w:cs="Arial"/>
                <w:sz w:val="18"/>
                <w:szCs w:val="18"/>
              </w:rPr>
              <w:t xml:space="preserve"> Analiza mikrobiologiczna</w:t>
            </w:r>
          </w:p>
        </w:tc>
        <w:tc>
          <w:tcPr>
            <w:tcW w:w="4325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CE9EF98" w14:textId="77777777" w:rsidR="00CB2DD8" w:rsidRPr="00D45750" w:rsidRDefault="00CB2DD8" w:rsidP="00CB2DD8">
            <w:pPr>
              <w:tabs>
                <w:tab w:val="center" w:pos="4703"/>
                <w:tab w:val="right" w:pos="9406"/>
              </w:tabs>
              <w:spacing w:before="4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45750">
              <w:rPr>
                <w:rFonts w:ascii="Arial" w:hAnsi="Arial" w:cs="Arial"/>
                <w:sz w:val="18"/>
                <w:szCs w:val="18"/>
                <w:lang w:val="x-none"/>
              </w:rPr>
              <w:t>□</w:t>
            </w:r>
            <w:r w:rsidRPr="00D45750">
              <w:rPr>
                <w:rFonts w:ascii="Arial" w:hAnsi="Arial" w:cs="Arial"/>
                <w:sz w:val="18"/>
                <w:szCs w:val="18"/>
              </w:rPr>
              <w:t xml:space="preserve"> Analiza fizykochemiczna</w:t>
            </w:r>
          </w:p>
        </w:tc>
      </w:tr>
      <w:tr w:rsidR="00CB2DD8" w:rsidRPr="00D45750" w14:paraId="4F1C4CF1" w14:textId="77777777" w:rsidTr="00CB2DD8">
        <w:tc>
          <w:tcPr>
            <w:tcW w:w="302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AFC1B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Metody badawcze</w:t>
            </w:r>
          </w:p>
        </w:tc>
        <w:tc>
          <w:tcPr>
            <w:tcW w:w="821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556698E" w14:textId="77777777" w:rsidR="00CB2DD8" w:rsidRPr="00D45750" w:rsidRDefault="00CB2DD8" w:rsidP="00CB2DD8">
            <w:pPr>
              <w:tabs>
                <w:tab w:val="left" w:pos="284"/>
                <w:tab w:val="left" w:pos="42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Zaznaczone na stronie 2 niniejszego protokołu ustaleń z klientem</w:t>
            </w:r>
          </w:p>
        </w:tc>
      </w:tr>
      <w:tr w:rsidR="00CB2DD8" w:rsidRPr="00D45750" w14:paraId="3F86055F" w14:textId="77777777" w:rsidTr="00CB2DD8">
        <w:trPr>
          <w:trHeight w:val="574"/>
        </w:trPr>
        <w:tc>
          <w:tcPr>
            <w:tcW w:w="302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0AA06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Opis miejsca i punktu pobierania</w:t>
            </w:r>
          </w:p>
        </w:tc>
        <w:tc>
          <w:tcPr>
            <w:tcW w:w="821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9474DF1" w14:textId="77777777" w:rsidR="00CB2DD8" w:rsidRPr="00D45750" w:rsidRDefault="00CB2DD8" w:rsidP="00CB2DD8">
            <w:pPr>
              <w:spacing w:before="240" w:after="240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  <w:tr w:rsidR="00CB2DD8" w:rsidRPr="00D45750" w14:paraId="421DABDC" w14:textId="77777777" w:rsidTr="00CB2DD8">
        <w:trPr>
          <w:trHeight w:val="236"/>
        </w:trPr>
        <w:tc>
          <w:tcPr>
            <w:tcW w:w="3028" w:type="dxa"/>
            <w:vMerge w:val="restart"/>
            <w:tcBorders>
              <w:top w:val="single" w:sz="6" w:space="0" w:color="auto"/>
              <w:left w:val="double" w:sz="12" w:space="0" w:color="auto"/>
              <w:right w:val="single" w:sz="6" w:space="0" w:color="auto"/>
            </w:tcBorders>
            <w:vAlign w:val="center"/>
          </w:tcPr>
          <w:p w14:paraId="1388D9DE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Pobieranie próbek</w:t>
            </w:r>
          </w:p>
        </w:tc>
        <w:tc>
          <w:tcPr>
            <w:tcW w:w="1874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41AD0A6" w14:textId="77777777" w:rsidR="00CB2DD8" w:rsidRPr="00D45750" w:rsidRDefault="00CB2DD8" w:rsidP="00CB2DD8">
            <w:pPr>
              <w:rPr>
                <w:rFonts w:ascii="Arial" w:hAnsi="Arial" w:cs="Arial"/>
                <w:bCs/>
                <w:iCs/>
                <w:sz w:val="18"/>
                <w:szCs w:val="18"/>
                <w:vertAlign w:val="superscript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Pracownik Laboratorium</w:t>
            </w:r>
            <w:r w:rsidRPr="00D4575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6343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13C33039" w14:textId="77777777" w:rsidR="00CB2DD8" w:rsidRPr="00CB2DD8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>□ Cel pobierania „</w:t>
            </w:r>
            <w:proofErr w:type="gramStart"/>
            <w:r w:rsidRPr="00CB2DD8">
              <w:rPr>
                <w:rFonts w:ascii="Arial" w:hAnsi="Arial" w:cs="Arial"/>
                <w:sz w:val="18"/>
                <w:szCs w:val="18"/>
              </w:rPr>
              <w:t>a”  □</w:t>
            </w:r>
            <w:proofErr w:type="gramEnd"/>
            <w:r w:rsidRPr="00CB2DD8">
              <w:rPr>
                <w:rFonts w:ascii="Arial" w:hAnsi="Arial" w:cs="Arial"/>
                <w:sz w:val="18"/>
                <w:szCs w:val="18"/>
              </w:rPr>
              <w:t xml:space="preserve"> Cel pobierania „</w:t>
            </w:r>
            <w:proofErr w:type="gramStart"/>
            <w:r w:rsidRPr="00CB2DD8">
              <w:rPr>
                <w:rFonts w:ascii="Arial" w:hAnsi="Arial" w:cs="Arial"/>
                <w:sz w:val="18"/>
                <w:szCs w:val="18"/>
              </w:rPr>
              <w:t>b”  □</w:t>
            </w:r>
            <w:proofErr w:type="gramEnd"/>
            <w:r w:rsidRPr="00CB2DD8">
              <w:rPr>
                <w:rFonts w:ascii="Arial" w:hAnsi="Arial" w:cs="Arial"/>
                <w:sz w:val="18"/>
                <w:szCs w:val="18"/>
              </w:rPr>
              <w:t xml:space="preserve"> Cel pobierania „c”</w:t>
            </w:r>
          </w:p>
        </w:tc>
      </w:tr>
      <w:tr w:rsidR="00CB2DD8" w:rsidRPr="00D45750" w14:paraId="313C5AD2" w14:textId="77777777" w:rsidTr="00CB2DD8">
        <w:trPr>
          <w:trHeight w:val="728"/>
        </w:trPr>
        <w:tc>
          <w:tcPr>
            <w:tcW w:w="3028" w:type="dxa"/>
            <w:vMerge/>
            <w:tcBorders>
              <w:top w:val="single" w:sz="4" w:space="0" w:color="auto"/>
              <w:left w:val="double" w:sz="12" w:space="0" w:color="auto"/>
              <w:right w:val="single" w:sz="6" w:space="0" w:color="auto"/>
            </w:tcBorders>
            <w:vAlign w:val="center"/>
          </w:tcPr>
          <w:p w14:paraId="0756F6C2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E45302B" w14:textId="77777777" w:rsidR="00CB2DD8" w:rsidRPr="00040108" w:rsidRDefault="00CB2DD8" w:rsidP="00CB2DD8">
            <w:pPr>
              <w:spacing w:before="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Zleceniodawca</w:t>
            </w:r>
          </w:p>
        </w:tc>
        <w:tc>
          <w:tcPr>
            <w:tcW w:w="25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5A43C" w14:textId="77777777" w:rsidR="00CB2DD8" w:rsidRPr="00CB2DD8" w:rsidRDefault="00CB2DD8" w:rsidP="00CB2DD8">
            <w:pPr>
              <w:rPr>
                <w:rFonts w:ascii="Arial" w:hAnsi="Arial" w:cs="Arial"/>
                <w:bCs/>
                <w:iCs/>
                <w:sz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 xml:space="preserve">□ Wytyczne </w:t>
            </w:r>
            <w:r w:rsidRPr="00CB2DD8">
              <w:rPr>
                <w:rFonts w:ascii="Arial" w:hAnsi="Arial" w:cs="Arial"/>
                <w:bCs/>
                <w:iCs/>
                <w:sz w:val="18"/>
              </w:rPr>
              <w:t>pobierania próbek (Zał.1 P-06)</w:t>
            </w:r>
            <w:r w:rsidRPr="00CB2DD8">
              <w:rPr>
                <w:rFonts w:ascii="Arial" w:hAnsi="Arial" w:cs="Arial"/>
                <w:bCs/>
                <w:iCs/>
                <w:sz w:val="18"/>
                <w:vertAlign w:val="superscript"/>
              </w:rPr>
              <w:t>7,8</w:t>
            </w:r>
          </w:p>
          <w:p w14:paraId="038A57A2" w14:textId="77777777" w:rsidR="00CB2DD8" w:rsidRPr="00CB2DD8" w:rsidRDefault="00CB2DD8" w:rsidP="00CB2DD8">
            <w:pPr>
              <w:rPr>
                <w:rFonts w:ascii="Arial" w:hAnsi="Arial" w:cs="Arial"/>
                <w:bCs/>
                <w:iCs/>
                <w:sz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CB2DD8">
              <w:rPr>
                <w:rFonts w:ascii="Arial" w:hAnsi="Arial" w:cs="Arial"/>
                <w:bCs/>
                <w:iCs/>
                <w:sz w:val="18"/>
              </w:rPr>
              <w:t>Normy do pobierania</w:t>
            </w:r>
          </w:p>
          <w:p w14:paraId="6D50A06A" w14:textId="77777777" w:rsidR="00CB2DD8" w:rsidRPr="00373F2B" w:rsidRDefault="00CB2DD8" w:rsidP="00CB2DD8">
            <w:pPr>
              <w:rPr>
                <w:rFonts w:ascii="Arial" w:hAnsi="Arial" w:cs="Arial"/>
                <w:bCs/>
                <w:iCs/>
                <w:color w:val="EE0000"/>
                <w:sz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>□ Brak ustaleń</w:t>
            </w: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single" w:sz="4" w:space="0" w:color="auto"/>
              <w:right w:val="double" w:sz="12" w:space="0" w:color="auto"/>
            </w:tcBorders>
          </w:tcPr>
          <w:p w14:paraId="4926F60C" w14:textId="77777777" w:rsidR="00CB2DD8" w:rsidRPr="00CB2DD8" w:rsidRDefault="00CB2DD8" w:rsidP="00CB2DD8">
            <w:pPr>
              <w:spacing w:before="60"/>
              <w:rPr>
                <w:rFonts w:ascii="Arial" w:hAnsi="Arial" w:cs="Arial"/>
                <w:bCs/>
                <w:iCs/>
                <w:sz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CB2DD8">
              <w:rPr>
                <w:rFonts w:ascii="Arial" w:hAnsi="Arial" w:cs="Arial"/>
                <w:bCs/>
                <w:iCs/>
                <w:sz w:val="18"/>
              </w:rPr>
              <w:t>Pojemnik Zleceniodawcy</w:t>
            </w:r>
          </w:p>
          <w:p w14:paraId="76BA07CB" w14:textId="77777777" w:rsidR="00CB2DD8" w:rsidRPr="00CB2DD8" w:rsidRDefault="00CB2DD8" w:rsidP="00CB2DD8">
            <w:pPr>
              <w:spacing w:before="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CB2DD8">
              <w:rPr>
                <w:rFonts w:ascii="Arial" w:hAnsi="Arial" w:cs="Arial"/>
                <w:bCs/>
                <w:iCs/>
                <w:sz w:val="18"/>
              </w:rPr>
              <w:t>……………………………………...</w:t>
            </w:r>
          </w:p>
          <w:p w14:paraId="59C9E3FE" w14:textId="77777777" w:rsidR="00CB2DD8" w:rsidRPr="00CB2DD8" w:rsidRDefault="00CB2DD8" w:rsidP="00CB2DD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CB2DD8">
              <w:rPr>
                <w:rFonts w:ascii="Arial" w:hAnsi="Arial" w:cs="Arial"/>
                <w:bCs/>
                <w:iCs/>
                <w:sz w:val="18"/>
              </w:rPr>
              <w:t xml:space="preserve">Pojemnik pobrany z Laboratorium </w:t>
            </w:r>
          </w:p>
        </w:tc>
      </w:tr>
      <w:tr w:rsidR="00CB2DD8" w:rsidRPr="00D45750" w14:paraId="5B0E773F" w14:textId="77777777" w:rsidTr="00CB2DD8">
        <w:trPr>
          <w:trHeight w:val="257"/>
        </w:trPr>
        <w:tc>
          <w:tcPr>
            <w:tcW w:w="3028" w:type="dxa"/>
            <w:tcBorders>
              <w:top w:val="single" w:sz="6" w:space="0" w:color="auto"/>
              <w:left w:val="double" w:sz="12" w:space="0" w:color="auto"/>
              <w:right w:val="single" w:sz="6" w:space="0" w:color="auto"/>
            </w:tcBorders>
            <w:vAlign w:val="center"/>
          </w:tcPr>
          <w:p w14:paraId="7374F211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Transport próbek</w:t>
            </w:r>
          </w:p>
        </w:tc>
        <w:tc>
          <w:tcPr>
            <w:tcW w:w="3892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7776D3" w14:textId="77777777" w:rsidR="00CB2DD8" w:rsidRPr="00D45750" w:rsidRDefault="00CB2DD8" w:rsidP="00CB2DD8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Pracownik Laboratorium</w:t>
            </w:r>
          </w:p>
        </w:tc>
        <w:tc>
          <w:tcPr>
            <w:tcW w:w="4325" w:type="dxa"/>
            <w:gridSpan w:val="6"/>
            <w:tcBorders>
              <w:top w:val="single" w:sz="6" w:space="0" w:color="auto"/>
              <w:left w:val="single" w:sz="6" w:space="0" w:color="auto"/>
              <w:right w:val="double" w:sz="12" w:space="0" w:color="auto"/>
            </w:tcBorders>
            <w:vAlign w:val="center"/>
          </w:tcPr>
          <w:p w14:paraId="4A167835" w14:textId="77777777" w:rsidR="00CB2DD8" w:rsidRPr="00CB2DD8" w:rsidRDefault="00CB2DD8" w:rsidP="00CB2DD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>□ Zleceniodawca/ osoba upoważniona</w:t>
            </w:r>
          </w:p>
        </w:tc>
      </w:tr>
      <w:tr w:rsidR="00CB2DD8" w:rsidRPr="00D45750" w14:paraId="4037A00E" w14:textId="77777777" w:rsidTr="00CB2DD8">
        <w:trPr>
          <w:trHeight w:val="37"/>
        </w:trPr>
        <w:tc>
          <w:tcPr>
            <w:tcW w:w="3028" w:type="dxa"/>
            <w:tcBorders>
              <w:top w:val="single" w:sz="4" w:space="0" w:color="auto"/>
              <w:left w:val="double" w:sz="12" w:space="0" w:color="auto"/>
              <w:right w:val="single" w:sz="6" w:space="0" w:color="auto"/>
            </w:tcBorders>
            <w:vAlign w:val="center"/>
          </w:tcPr>
          <w:p w14:paraId="55019E9A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Cel badania próbki</w:t>
            </w:r>
          </w:p>
        </w:tc>
        <w:tc>
          <w:tcPr>
            <w:tcW w:w="3111" w:type="dxa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A2E574F" w14:textId="77777777" w:rsidR="00CB2DD8" w:rsidRPr="00DA487F" w:rsidRDefault="00CB2DD8" w:rsidP="00CB2DD8">
            <w:pPr>
              <w:tabs>
                <w:tab w:val="left" w:pos="0"/>
                <w:tab w:val="left" w:pos="710"/>
              </w:tabs>
              <w:ind w:right="-36"/>
              <w:rPr>
                <w:rFonts w:ascii="Arial" w:hAnsi="Arial" w:cs="Arial"/>
                <w:strike/>
                <w:sz w:val="18"/>
                <w:szCs w:val="18"/>
              </w:rPr>
            </w:pPr>
            <w:r w:rsidRPr="00DA487F">
              <w:rPr>
                <w:rFonts w:ascii="Arial" w:hAnsi="Arial" w:cs="Arial"/>
                <w:sz w:val="18"/>
                <w:szCs w:val="18"/>
              </w:rPr>
              <w:t>□ Obszar regulowany prawnie</w:t>
            </w:r>
          </w:p>
        </w:tc>
        <w:tc>
          <w:tcPr>
            <w:tcW w:w="2306" w:type="dxa"/>
            <w:gridSpan w:val="7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ED8319E" w14:textId="77777777" w:rsidR="00CB2DD8" w:rsidRPr="00CB2DD8" w:rsidRDefault="00CB2DD8" w:rsidP="00CB2DD8">
            <w:pPr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>□ Cele własne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double" w:sz="12" w:space="0" w:color="auto"/>
            </w:tcBorders>
            <w:vAlign w:val="center"/>
          </w:tcPr>
          <w:p w14:paraId="66F42B8D" w14:textId="77777777" w:rsidR="00CB2DD8" w:rsidRPr="00CB2DD8" w:rsidRDefault="00CB2DD8" w:rsidP="00CB2DD8">
            <w:pPr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>□ Cele technologiczne</w:t>
            </w:r>
          </w:p>
        </w:tc>
      </w:tr>
      <w:tr w:rsidR="00CB2DD8" w:rsidRPr="00D45750" w14:paraId="48F8D348" w14:textId="77777777" w:rsidTr="00CB2DD8">
        <w:trPr>
          <w:trHeight w:val="37"/>
        </w:trPr>
        <w:tc>
          <w:tcPr>
            <w:tcW w:w="3028" w:type="dxa"/>
            <w:tcBorders>
              <w:top w:val="single" w:sz="4" w:space="0" w:color="auto"/>
              <w:left w:val="double" w:sz="12" w:space="0" w:color="auto"/>
              <w:right w:val="single" w:sz="6" w:space="0" w:color="auto"/>
            </w:tcBorders>
            <w:vAlign w:val="center"/>
          </w:tcPr>
          <w:p w14:paraId="31041F24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Stwierdzenie zgodności ze specyfikacją/ wymaganiem</w:t>
            </w:r>
          </w:p>
        </w:tc>
        <w:tc>
          <w:tcPr>
            <w:tcW w:w="3892" w:type="dxa"/>
            <w:gridSpan w:val="7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62B6AB1" w14:textId="77777777" w:rsidR="00CB2DD8" w:rsidRPr="00D45750" w:rsidRDefault="00CB2DD8" w:rsidP="00CB2DD8">
            <w:pPr>
              <w:tabs>
                <w:tab w:val="left" w:pos="0"/>
                <w:tab w:val="left" w:pos="710"/>
              </w:tabs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Nie</w:t>
            </w:r>
          </w:p>
        </w:tc>
        <w:tc>
          <w:tcPr>
            <w:tcW w:w="4325" w:type="dxa"/>
            <w:gridSpan w:val="6"/>
            <w:tcBorders>
              <w:top w:val="single" w:sz="4" w:space="0" w:color="auto"/>
              <w:left w:val="single" w:sz="4" w:space="0" w:color="auto"/>
              <w:right w:val="double" w:sz="12" w:space="0" w:color="auto"/>
            </w:tcBorders>
            <w:vAlign w:val="center"/>
          </w:tcPr>
          <w:p w14:paraId="4AA8CE22" w14:textId="77777777" w:rsidR="00CB2DD8" w:rsidRPr="00CB2DD8" w:rsidRDefault="00CB2DD8" w:rsidP="00CB2DD8">
            <w:pPr>
              <w:tabs>
                <w:tab w:val="left" w:pos="0"/>
                <w:tab w:val="left" w:pos="710"/>
              </w:tabs>
              <w:rPr>
                <w:rFonts w:ascii="Arial" w:hAnsi="Arial" w:cs="Arial"/>
                <w:sz w:val="18"/>
                <w:szCs w:val="18"/>
              </w:rPr>
            </w:pPr>
            <w:r w:rsidRPr="00CB2DD8">
              <w:rPr>
                <w:rFonts w:ascii="Arial" w:hAnsi="Arial" w:cs="Arial"/>
                <w:sz w:val="18"/>
                <w:szCs w:val="18"/>
              </w:rPr>
              <w:t>□ Tak (wypełnić Zał.7 P-04)</w:t>
            </w:r>
          </w:p>
        </w:tc>
      </w:tr>
      <w:tr w:rsidR="00CB2DD8" w:rsidRPr="00D45750" w14:paraId="7C1DF485" w14:textId="77777777" w:rsidTr="00CB2DD8">
        <w:trPr>
          <w:trHeight w:val="37"/>
        </w:trPr>
        <w:tc>
          <w:tcPr>
            <w:tcW w:w="302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E3E56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Bezstronność</w:t>
            </w:r>
          </w:p>
        </w:tc>
        <w:tc>
          <w:tcPr>
            <w:tcW w:w="288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3A202A" w14:textId="77777777" w:rsidR="00CB2DD8" w:rsidRPr="00D45750" w:rsidRDefault="00CB2DD8" w:rsidP="00CB2DD8">
            <w:pPr>
              <w:tabs>
                <w:tab w:val="left" w:pos="0"/>
                <w:tab w:val="left" w:pos="710"/>
              </w:tabs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Nie zidentyfikowano ryzyka</w:t>
            </w:r>
          </w:p>
        </w:tc>
        <w:tc>
          <w:tcPr>
            <w:tcW w:w="5334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3F0CA91" w14:textId="77777777" w:rsidR="00CB2DD8" w:rsidRPr="00D45750" w:rsidRDefault="00CB2DD8" w:rsidP="00CB2DD8">
            <w:pPr>
              <w:tabs>
                <w:tab w:val="left" w:pos="0"/>
                <w:tab w:val="left" w:pos="710"/>
              </w:tabs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 xml:space="preserve">□ Zidentyfikowano ryzyko </w:t>
            </w:r>
          </w:p>
          <w:p w14:paraId="5797F850" w14:textId="77777777" w:rsidR="00CB2DD8" w:rsidRPr="00D45750" w:rsidRDefault="00CB2DD8" w:rsidP="00CB2DD8">
            <w:pPr>
              <w:tabs>
                <w:tab w:val="left" w:pos="0"/>
                <w:tab w:val="left" w:pos="710"/>
              </w:tabs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(postępować zgodnie z „Kartą ryzyka Bezstronność” Zał.1 P-11)</w:t>
            </w:r>
          </w:p>
        </w:tc>
      </w:tr>
      <w:tr w:rsidR="00CB2DD8" w:rsidRPr="00D45750" w14:paraId="57A8CCDA" w14:textId="77777777" w:rsidTr="00CB2DD8">
        <w:trPr>
          <w:trHeight w:val="37"/>
        </w:trPr>
        <w:tc>
          <w:tcPr>
            <w:tcW w:w="302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7BE4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bCs/>
                <w:sz w:val="18"/>
                <w:szCs w:val="18"/>
              </w:rPr>
              <w:t>Usługa badań do zewnętrznego dostawcy</w:t>
            </w:r>
          </w:p>
        </w:tc>
        <w:tc>
          <w:tcPr>
            <w:tcW w:w="389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AFB11E" w14:textId="77777777" w:rsidR="00CB2DD8" w:rsidRPr="00D45750" w:rsidRDefault="00CB2DD8" w:rsidP="00CB2DD8">
            <w:pPr>
              <w:tabs>
                <w:tab w:val="left" w:pos="0"/>
                <w:tab w:val="left" w:pos="710"/>
              </w:tabs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Nie</w:t>
            </w:r>
          </w:p>
        </w:tc>
        <w:tc>
          <w:tcPr>
            <w:tcW w:w="4325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92ABD30" w14:textId="77777777" w:rsidR="00CB2DD8" w:rsidRPr="00D45750" w:rsidRDefault="00CB2DD8" w:rsidP="00CB2DD8">
            <w:pPr>
              <w:tabs>
                <w:tab w:val="left" w:pos="0"/>
                <w:tab w:val="left" w:pos="710"/>
              </w:tabs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Tak (wypełnić Zał.2 P-04)</w:t>
            </w:r>
          </w:p>
        </w:tc>
      </w:tr>
      <w:tr w:rsidR="00CB2DD8" w:rsidRPr="00D45750" w14:paraId="640C15B2" w14:textId="77777777" w:rsidTr="00CB2DD8">
        <w:trPr>
          <w:trHeight w:val="534"/>
        </w:trPr>
        <w:tc>
          <w:tcPr>
            <w:tcW w:w="302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7AF0D" w14:textId="77777777" w:rsidR="00CB2DD8" w:rsidRPr="00D45750" w:rsidRDefault="00CB2DD8" w:rsidP="00CB2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Inne ustalenia</w:t>
            </w:r>
          </w:p>
        </w:tc>
        <w:tc>
          <w:tcPr>
            <w:tcW w:w="821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64932FC1" w14:textId="77777777" w:rsidR="00CB2DD8" w:rsidRPr="00D45750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9BFB7E" w14:textId="77777777" w:rsidR="00CB2DD8" w:rsidRPr="00D45750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D45750" w14:paraId="7BB64203" w14:textId="77777777" w:rsidTr="00CB2DD8"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EA9307F" w14:textId="77777777" w:rsidR="00CB2DD8" w:rsidRPr="00D45750" w:rsidRDefault="00CB2DD8" w:rsidP="00CB2D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Forma zawarcia umowy i uzgodnień dotyczących zakresu badania:</w:t>
            </w:r>
          </w:p>
        </w:tc>
      </w:tr>
      <w:tr w:rsidR="00CB2DD8" w:rsidRPr="00D45750" w14:paraId="11DC0A19" w14:textId="77777777" w:rsidTr="00CB2DD8">
        <w:tc>
          <w:tcPr>
            <w:tcW w:w="3202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F710B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Osobiście</w:t>
            </w:r>
          </w:p>
        </w:tc>
        <w:tc>
          <w:tcPr>
            <w:tcW w:w="380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06186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E-mail</w:t>
            </w:r>
          </w:p>
        </w:tc>
        <w:tc>
          <w:tcPr>
            <w:tcW w:w="42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B5A4A2A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Telefon*</w:t>
            </w:r>
          </w:p>
        </w:tc>
      </w:tr>
      <w:tr w:rsidR="00CB2DD8" w:rsidRPr="00D45750" w14:paraId="507B2021" w14:textId="77777777" w:rsidTr="00CB2DD8"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417C1695" w14:textId="77777777" w:rsidR="00CB2DD8" w:rsidRPr="00D45750" w:rsidRDefault="00CB2DD8" w:rsidP="00CB2DD8">
            <w:pPr>
              <w:tabs>
                <w:tab w:val="left" w:pos="6735"/>
              </w:tabs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6"/>
                <w:szCs w:val="16"/>
              </w:rPr>
              <w:t>*przy telefonicznej formie uzgodnień podaje się nazwisko Rozmówcy i datę rozmowy</w:t>
            </w:r>
          </w:p>
        </w:tc>
      </w:tr>
      <w:tr w:rsidR="00CB2DD8" w:rsidRPr="00D45750" w14:paraId="074F0FDE" w14:textId="77777777" w:rsidTr="00CB2DD8">
        <w:trPr>
          <w:trHeight w:val="305"/>
        </w:trPr>
        <w:tc>
          <w:tcPr>
            <w:tcW w:w="6920" w:type="dxa"/>
            <w:gridSpan w:val="8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C6F34" w14:textId="77777777" w:rsidR="00CB2DD8" w:rsidRPr="00D45750" w:rsidRDefault="00CB2DD8" w:rsidP="00CB2D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Wyniki badania podać wraz z oszacowaną niepewnością*:</w:t>
            </w:r>
          </w:p>
        </w:tc>
        <w:tc>
          <w:tcPr>
            <w:tcW w:w="1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CFDF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>□ Tak</w:t>
            </w:r>
          </w:p>
        </w:tc>
        <w:tc>
          <w:tcPr>
            <w:tcW w:w="3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73D5767" w14:textId="77777777" w:rsidR="00CB2DD8" w:rsidRPr="00D45750" w:rsidRDefault="00CB2DD8" w:rsidP="00CB2DD8">
            <w:pPr>
              <w:rPr>
                <w:rFonts w:ascii="Arial" w:hAnsi="Arial" w:cs="Arial"/>
                <w:sz w:val="18"/>
                <w:szCs w:val="18"/>
              </w:rPr>
            </w:pPr>
            <w:r w:rsidRPr="00D45750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D45750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Nie</w:t>
            </w:r>
          </w:p>
        </w:tc>
      </w:tr>
      <w:tr w:rsidR="00CB2DD8" w:rsidRPr="00D45750" w14:paraId="1CA01AEF" w14:textId="77777777" w:rsidTr="00CB2DD8">
        <w:trPr>
          <w:trHeight w:val="107"/>
        </w:trPr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F207E74" w14:textId="77777777" w:rsidR="00CB2DD8" w:rsidRPr="00D45750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D45750">
              <w:rPr>
                <w:rFonts w:ascii="Arial" w:hAnsi="Arial" w:cs="Arial"/>
                <w:sz w:val="16"/>
                <w:szCs w:val="16"/>
              </w:rPr>
              <w:t>*niepewność rozszerzona dla k=2, poziom ufności 95%. Podawana jako wartość bezwzględna (w takich samych jednostkach jak wynik pomiaru).</w:t>
            </w:r>
          </w:p>
        </w:tc>
      </w:tr>
      <w:tr w:rsidR="00CB2DD8" w:rsidRPr="00D45750" w14:paraId="43C9278A" w14:textId="77777777" w:rsidTr="00CB2DD8">
        <w:trPr>
          <w:trHeight w:val="258"/>
        </w:trPr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453600CA" w14:textId="77777777" w:rsidR="00CB2DD8" w:rsidRPr="00D457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Cena usługi</w:t>
            </w:r>
            <w:r w:rsidRPr="00D45750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</w:t>
            </w:r>
            <w:r w:rsidRPr="00D45750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CB2DD8" w:rsidRPr="00D45750" w14:paraId="43DA0F7E" w14:textId="77777777" w:rsidTr="00CB2DD8">
        <w:trPr>
          <w:trHeight w:val="194"/>
        </w:trPr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6FEB107" w14:textId="77777777" w:rsidR="00CB2DD8" w:rsidRPr="00D457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16"/>
                <w:szCs w:val="16"/>
              </w:rPr>
            </w:pPr>
            <w:r w:rsidRPr="00D45750">
              <w:rPr>
                <w:rFonts w:ascii="Arial" w:hAnsi="Arial" w:cs="Arial"/>
                <w:b/>
                <w:sz w:val="16"/>
                <w:szCs w:val="16"/>
              </w:rPr>
              <w:t>*</w:t>
            </w:r>
            <w:r w:rsidRPr="00D45750">
              <w:rPr>
                <w:rFonts w:ascii="Arial" w:hAnsi="Arial" w:cs="Arial"/>
                <w:sz w:val="16"/>
                <w:szCs w:val="16"/>
              </w:rPr>
              <w:t xml:space="preserve">cena usługi może ulec zmianie w przypadku błędnych deklaracji </w:t>
            </w:r>
            <w:r>
              <w:rPr>
                <w:rFonts w:ascii="Arial" w:hAnsi="Arial" w:cs="Arial"/>
                <w:sz w:val="16"/>
                <w:szCs w:val="16"/>
              </w:rPr>
              <w:t>Zleceniodawcy</w:t>
            </w:r>
            <w:r w:rsidRPr="00D45750">
              <w:rPr>
                <w:rFonts w:ascii="Arial" w:hAnsi="Arial" w:cs="Arial"/>
                <w:sz w:val="16"/>
                <w:szCs w:val="16"/>
              </w:rPr>
              <w:t xml:space="preserve"> lub zmiany zakresu zlecanej usługi</w:t>
            </w:r>
          </w:p>
        </w:tc>
      </w:tr>
      <w:tr w:rsidR="00CB2DD8" w:rsidRPr="00D45750" w14:paraId="1E741D32" w14:textId="77777777" w:rsidTr="00CB2DD8">
        <w:trPr>
          <w:trHeight w:val="273"/>
        </w:trPr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F912639" w14:textId="77777777" w:rsidR="00CB2DD8" w:rsidRPr="00D45750" w:rsidRDefault="00CB2DD8" w:rsidP="00CB2D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5750">
              <w:rPr>
                <w:rFonts w:ascii="Arial" w:hAnsi="Arial" w:cs="Arial"/>
                <w:b/>
                <w:sz w:val="18"/>
                <w:szCs w:val="18"/>
              </w:rPr>
              <w:t>Termin wykonania usługi:</w:t>
            </w:r>
          </w:p>
        </w:tc>
      </w:tr>
      <w:tr w:rsidR="00CB2DD8" w:rsidRPr="00D45750" w14:paraId="315D1448" w14:textId="77777777" w:rsidTr="00CB2DD8">
        <w:tc>
          <w:tcPr>
            <w:tcW w:w="4902" w:type="dxa"/>
            <w:gridSpan w:val="4"/>
            <w:tcBorders>
              <w:top w:val="nil"/>
              <w:left w:val="doub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BB63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7F7950">
              <w:rPr>
                <w:rFonts w:ascii="Arial" w:hAnsi="Arial" w:cs="Arial"/>
                <w:b/>
                <w:sz w:val="18"/>
                <w:szCs w:val="18"/>
              </w:rPr>
              <w:t xml:space="preserve">Sposób przekazania </w:t>
            </w:r>
            <w:r>
              <w:rPr>
                <w:rFonts w:ascii="Arial" w:hAnsi="Arial" w:cs="Arial"/>
                <w:b/>
                <w:sz w:val="18"/>
                <w:szCs w:val="18"/>
              </w:rPr>
              <w:t>raportu</w:t>
            </w:r>
            <w:r w:rsidRPr="007F7950">
              <w:rPr>
                <w:rFonts w:ascii="Arial" w:hAnsi="Arial" w:cs="Arial"/>
                <w:b/>
                <w:sz w:val="18"/>
                <w:szCs w:val="18"/>
              </w:rPr>
              <w:t xml:space="preserve"> z badań:</w:t>
            </w:r>
          </w:p>
        </w:tc>
        <w:tc>
          <w:tcPr>
            <w:tcW w:w="1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B5F5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>□ Osobiście</w:t>
            </w:r>
          </w:p>
        </w:tc>
        <w:tc>
          <w:tcPr>
            <w:tcW w:w="18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4E8C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 xml:space="preserve">□ E-mail </w:t>
            </w:r>
          </w:p>
        </w:tc>
        <w:tc>
          <w:tcPr>
            <w:tcW w:w="28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13F822D5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>□ Poczta</w:t>
            </w:r>
          </w:p>
        </w:tc>
      </w:tr>
      <w:tr w:rsidR="00CB2DD8" w:rsidRPr="00D45750" w14:paraId="193CD383" w14:textId="77777777" w:rsidTr="00CB2DD8">
        <w:tc>
          <w:tcPr>
            <w:tcW w:w="4902" w:type="dxa"/>
            <w:gridSpan w:val="4"/>
            <w:tcBorders>
              <w:top w:val="single" w:sz="4" w:space="0" w:color="auto"/>
              <w:left w:val="doub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DFCBE5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7F7950">
              <w:rPr>
                <w:rFonts w:ascii="Arial" w:hAnsi="Arial" w:cs="Arial"/>
                <w:b/>
                <w:sz w:val="18"/>
                <w:szCs w:val="18"/>
              </w:rPr>
              <w:t>Sposób przekazania faktury za badania: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9E03CE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>□ Osobiście</w:t>
            </w:r>
          </w:p>
        </w:tc>
        <w:tc>
          <w:tcPr>
            <w:tcW w:w="1845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04DA18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 xml:space="preserve">□ E-mail 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602F7F8B" w14:textId="77777777" w:rsidR="00CB2DD8" w:rsidRPr="007F7950" w:rsidRDefault="00CB2DD8" w:rsidP="00CB2DD8">
            <w:pPr>
              <w:numPr>
                <w:ilvl w:val="12"/>
                <w:numId w:val="0"/>
              </w:numPr>
              <w:rPr>
                <w:rFonts w:ascii="Arial" w:hAnsi="Arial" w:cs="Arial"/>
                <w:sz w:val="18"/>
                <w:szCs w:val="18"/>
              </w:rPr>
            </w:pPr>
            <w:r w:rsidRPr="007F7950">
              <w:rPr>
                <w:rFonts w:ascii="Arial" w:hAnsi="Arial" w:cs="Arial"/>
                <w:sz w:val="18"/>
                <w:szCs w:val="18"/>
              </w:rPr>
              <w:t>□ Poczta</w:t>
            </w:r>
          </w:p>
        </w:tc>
      </w:tr>
      <w:tr w:rsidR="00CB2DD8" w:rsidRPr="00D45750" w14:paraId="3AE4B358" w14:textId="77777777" w:rsidTr="00CB2DD8">
        <w:trPr>
          <w:trHeight w:val="3074"/>
        </w:trPr>
        <w:tc>
          <w:tcPr>
            <w:tcW w:w="11245" w:type="dxa"/>
            <w:gridSpan w:val="14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4D8AFE2A" w14:textId="77777777" w:rsidR="00CB2DD8" w:rsidRPr="00BE204E" w:rsidRDefault="00CB2DD8" w:rsidP="00CB2DD8">
            <w:pPr>
              <w:rPr>
                <w:rFonts w:ascii="Arial" w:hAnsi="Arial" w:cs="Arial"/>
                <w:b/>
                <w:sz w:val="14"/>
                <w:szCs w:val="14"/>
                <w:lang w:val="de-DE"/>
              </w:rPr>
            </w:pPr>
            <w:r w:rsidRPr="00BE204E">
              <w:rPr>
                <w:rFonts w:ascii="Arial" w:hAnsi="Arial" w:cs="Arial"/>
                <w:b/>
                <w:sz w:val="14"/>
                <w:szCs w:val="14"/>
              </w:rPr>
              <w:t>Uwagi:</w:t>
            </w:r>
          </w:p>
          <w:p w14:paraId="68456639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51" w:hanging="284"/>
              <w:rPr>
                <w:rFonts w:ascii="Arial" w:hAnsi="Arial" w:cs="Arial"/>
                <w:sz w:val="14"/>
                <w:szCs w:val="14"/>
              </w:rPr>
            </w:pPr>
            <w:r w:rsidRPr="00BE204E">
              <w:rPr>
                <w:rFonts w:ascii="Arial" w:hAnsi="Arial" w:cs="Arial"/>
                <w:sz w:val="14"/>
                <w:szCs w:val="14"/>
              </w:rPr>
              <w:t xml:space="preserve">Wyniki badań odnoszą się wyłącznie do miejsc i sytuacji występujących w czasie badań (opisanych w </w:t>
            </w:r>
            <w:r>
              <w:rPr>
                <w:rFonts w:ascii="Arial" w:hAnsi="Arial" w:cs="Arial"/>
                <w:sz w:val="14"/>
                <w:szCs w:val="14"/>
              </w:rPr>
              <w:t>raportach</w:t>
            </w:r>
            <w:r w:rsidRPr="00BE204E">
              <w:rPr>
                <w:rFonts w:ascii="Arial" w:hAnsi="Arial" w:cs="Arial"/>
                <w:sz w:val="14"/>
                <w:szCs w:val="14"/>
              </w:rPr>
              <w:t xml:space="preserve"> z badań).</w:t>
            </w:r>
          </w:p>
          <w:p w14:paraId="496F9829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z w:val="14"/>
                <w:szCs w:val="14"/>
              </w:rPr>
            </w:pPr>
            <w:r w:rsidRPr="00BE204E">
              <w:rPr>
                <w:rFonts w:ascii="Arial" w:hAnsi="Arial" w:cs="Arial"/>
                <w:sz w:val="14"/>
                <w:szCs w:val="14"/>
              </w:rPr>
              <w:t xml:space="preserve">Wszelkie informacje uzyskane w czasie prowadzenia badań są poufne, tzn. nie są przekazywane osobom trzecim. Zasada poufności dotyczy wyników pomiarów oraz informacji o badanych obiektach także o działalności </w:t>
            </w:r>
            <w:r>
              <w:rPr>
                <w:rFonts w:ascii="Arial" w:hAnsi="Arial" w:cs="Arial"/>
                <w:sz w:val="14"/>
                <w:szCs w:val="14"/>
              </w:rPr>
              <w:t>Zleceniodawcy</w:t>
            </w:r>
            <w:r w:rsidRPr="00BE204E"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592D359C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z w:val="14"/>
                <w:szCs w:val="14"/>
              </w:rPr>
            </w:pPr>
            <w:r w:rsidRPr="00BE204E">
              <w:rPr>
                <w:rFonts w:ascii="Arial" w:hAnsi="Arial" w:cs="Arial"/>
                <w:sz w:val="14"/>
                <w:szCs w:val="14"/>
              </w:rPr>
              <w:t>Laboratorium umożliwia klientowi lub jego przedstawicielowi zaznajomienie się z warunkami wykonywania pomiarów oraz innymi działaniami podejmowanymi w laboratorium mającymi na celu spełnienie wymaganych kryteriów.</w:t>
            </w:r>
          </w:p>
          <w:p w14:paraId="366E7DE9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z w:val="14"/>
                <w:szCs w:val="14"/>
              </w:rPr>
            </w:pPr>
            <w:r w:rsidRPr="00BE204E">
              <w:rPr>
                <w:rFonts w:ascii="Arial" w:hAnsi="Arial" w:cs="Arial"/>
                <w:sz w:val="14"/>
                <w:szCs w:val="14"/>
              </w:rPr>
              <w:t>Laboratorium zobowiązuje się informować klienta o postępach prac i wszelkich odstępstwach od umowy.</w:t>
            </w:r>
          </w:p>
          <w:p w14:paraId="47E11E20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Zleceniodawca</w:t>
            </w:r>
            <w:r w:rsidRPr="00BE204E">
              <w:rPr>
                <w:rFonts w:ascii="Arial" w:hAnsi="Arial" w:cs="Arial"/>
                <w:sz w:val="14"/>
                <w:szCs w:val="14"/>
              </w:rPr>
              <w:t xml:space="preserve"> ma prawo złożenia skargi.</w:t>
            </w:r>
          </w:p>
          <w:p w14:paraId="224D7A3C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Zleceniodawca</w:t>
            </w:r>
            <w:r w:rsidRPr="00BE204E">
              <w:rPr>
                <w:rFonts w:ascii="Arial" w:hAnsi="Arial" w:cs="Arial"/>
                <w:sz w:val="14"/>
                <w:szCs w:val="14"/>
              </w:rPr>
              <w:t xml:space="preserve"> zobowiązuje się przed rozpoczęciem badań do przeprowadzenia instruktażu pracownika laboratorium w zakresie </w:t>
            </w:r>
            <w:r>
              <w:rPr>
                <w:rFonts w:ascii="Arial" w:hAnsi="Arial" w:cs="Arial"/>
                <w:sz w:val="14"/>
                <w:szCs w:val="14"/>
              </w:rPr>
              <w:t>BHP</w:t>
            </w:r>
            <w:r w:rsidRPr="00BE204E">
              <w:rPr>
                <w:rFonts w:ascii="Arial" w:hAnsi="Arial" w:cs="Arial"/>
                <w:sz w:val="14"/>
                <w:szCs w:val="14"/>
              </w:rPr>
              <w:t xml:space="preserve"> podczas realizacji prac na jego terenie oraz nadzoru nad ich bezpiecznym przebiegiem.</w:t>
            </w:r>
          </w:p>
          <w:p w14:paraId="115703A7" w14:textId="77777777" w:rsidR="00CB2DD8" w:rsidRPr="00BE204E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z w:val="14"/>
                <w:szCs w:val="14"/>
              </w:rPr>
            </w:pPr>
            <w:r w:rsidRPr="00BE204E">
              <w:rPr>
                <w:rFonts w:ascii="Arial" w:hAnsi="Arial" w:cs="Arial"/>
                <w:sz w:val="14"/>
                <w:szCs w:val="14"/>
              </w:rPr>
              <w:t xml:space="preserve">Laboratorium informuje </w:t>
            </w:r>
            <w:r>
              <w:rPr>
                <w:rFonts w:ascii="Arial" w:hAnsi="Arial" w:cs="Arial"/>
                <w:sz w:val="14"/>
                <w:szCs w:val="14"/>
              </w:rPr>
              <w:t>Zleceniodawcę</w:t>
            </w:r>
            <w:r w:rsidRPr="00BE204E">
              <w:rPr>
                <w:rFonts w:ascii="Arial" w:hAnsi="Arial" w:cs="Arial"/>
                <w:sz w:val="14"/>
                <w:szCs w:val="14"/>
              </w:rPr>
              <w:t>, że w przypadku samodzielnego pobierania i transportu próbek przez Zleceniodawcę niedostosowanie się do wytycznych Laboratorium (Zał. 1 P-06) może skutkować negatywnym wpływem na ważność wyniku.</w:t>
            </w:r>
          </w:p>
          <w:p w14:paraId="5233C574" w14:textId="77777777" w:rsidR="00CB2DD8" w:rsidRPr="00F72203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trike/>
                <w:sz w:val="14"/>
                <w:szCs w:val="14"/>
                <w:lang w:val="de-DE"/>
              </w:rPr>
            </w:pPr>
            <w:r w:rsidRPr="00F72203">
              <w:rPr>
                <w:rFonts w:ascii="Arial" w:hAnsi="Arial" w:cs="Arial"/>
                <w:sz w:val="14"/>
                <w:szCs w:val="14"/>
              </w:rPr>
              <w:t>Laboratorium nie ponosi odpowiedzialności za pobieranie i transport próbek przez klienta.</w:t>
            </w:r>
          </w:p>
          <w:p w14:paraId="272ADE4A" w14:textId="77777777" w:rsidR="00CB2DD8" w:rsidRPr="00CB2DD8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trike/>
                <w:sz w:val="14"/>
                <w:szCs w:val="14"/>
                <w:lang w:val="de-DE"/>
              </w:rPr>
            </w:pPr>
            <w:r w:rsidRPr="00CB2DD8">
              <w:rPr>
                <w:rFonts w:ascii="Arial" w:hAnsi="Arial" w:cs="Arial"/>
                <w:sz w:val="14"/>
                <w:szCs w:val="14"/>
              </w:rPr>
              <w:t>Zleceniodawca upoważnia MPWiK „Wodociągi Puławskie” Sp. z o. o. do wystawienia faktury VAT bez swojego podpisu.</w:t>
            </w:r>
          </w:p>
          <w:p w14:paraId="329E8CFB" w14:textId="77777777" w:rsidR="00CB2DD8" w:rsidRPr="00CB2DD8" w:rsidRDefault="00CB2DD8" w:rsidP="00CB2DD8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strike/>
                <w:sz w:val="14"/>
                <w:szCs w:val="14"/>
                <w:lang w:val="de-DE"/>
              </w:rPr>
            </w:pPr>
            <w:r w:rsidRPr="00CB2DD8">
              <w:rPr>
                <w:rFonts w:ascii="Arial" w:hAnsi="Arial" w:cs="Arial"/>
                <w:sz w:val="14"/>
                <w:szCs w:val="14"/>
              </w:rPr>
              <w:t>Dokumenty i zapisy dotyczące próbek i ich badania, w tym informacje wymagane przez poszczególne metody badań, które nie zostały ujęte w niniejszym raporcie, przechowywane są w Laboratorium i mogą zostać udostępnione na życzenie Zleceniodawcy.</w:t>
            </w:r>
          </w:p>
          <w:p w14:paraId="079359B2" w14:textId="68DB4DEC" w:rsidR="005846F5" w:rsidRPr="005846F5" w:rsidRDefault="00CB2DD8" w:rsidP="005846F5">
            <w:pPr>
              <w:numPr>
                <w:ilvl w:val="0"/>
                <w:numId w:val="1"/>
              </w:numPr>
              <w:ind w:left="341" w:hanging="284"/>
              <w:rPr>
                <w:rFonts w:ascii="Arial" w:hAnsi="Arial" w:cs="Arial"/>
                <w:bCs/>
                <w:color w:val="EE0000"/>
                <w:sz w:val="14"/>
                <w:szCs w:val="14"/>
                <w:lang w:val="de-DE"/>
              </w:rPr>
            </w:pPr>
            <w:r w:rsidRPr="00CB2DD8">
              <w:rPr>
                <w:rFonts w:ascii="Arial" w:hAnsi="Arial" w:cs="Arial"/>
                <w:sz w:val="14"/>
                <w:szCs w:val="14"/>
                <w:lang w:val="de-DE"/>
              </w:rPr>
              <w:t>Zleceniodawca został poinformowany, że w przypadku przekroczeń parametrów opisanych w art. 37ag, ust. 4 Ustawy (dz. U. 2026.605), Laboratorium ma obowiązek</w:t>
            </w:r>
            <w:r w:rsidRPr="00CB2DD8">
              <w:rPr>
                <w:rFonts w:ascii="Arial" w:hAnsi="Arial" w:cs="Arial"/>
                <w:b/>
                <w:sz w:val="14"/>
                <w:szCs w:val="14"/>
                <w:lang w:val="de-DE"/>
              </w:rPr>
              <w:t xml:space="preserve"> przekazania sprawozdania z badań </w:t>
            </w:r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 xml:space="preserve">jakości </w:t>
            </w:r>
            <w:proofErr w:type="spellStart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>wody</w:t>
            </w:r>
            <w:proofErr w:type="spellEnd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 xml:space="preserve"> do </w:t>
            </w:r>
            <w:proofErr w:type="spellStart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>spożycia</w:t>
            </w:r>
            <w:proofErr w:type="spellEnd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 xml:space="preserve"> </w:t>
            </w:r>
            <w:proofErr w:type="spellStart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>Zleceniodawcy</w:t>
            </w:r>
            <w:proofErr w:type="spellEnd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 xml:space="preserve"> </w:t>
            </w:r>
            <w:proofErr w:type="spellStart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>oraz</w:t>
            </w:r>
            <w:proofErr w:type="spellEnd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 xml:space="preserve"> </w:t>
            </w:r>
            <w:proofErr w:type="spellStart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>właściwemu</w:t>
            </w:r>
            <w:proofErr w:type="spellEnd"/>
            <w:r w:rsidRPr="00CB2DD8">
              <w:rPr>
                <w:rFonts w:ascii="Arial" w:hAnsi="Arial" w:cs="Arial"/>
                <w:bCs/>
                <w:sz w:val="14"/>
                <w:szCs w:val="14"/>
                <w:lang w:val="de-DE"/>
              </w:rPr>
              <w:t xml:space="preserve"> PPIS/PGIS.</w:t>
            </w:r>
          </w:p>
        </w:tc>
      </w:tr>
    </w:tbl>
    <w:p w14:paraId="6DD59BF3" w14:textId="4D6E8448" w:rsidR="00826A77" w:rsidRDefault="00CB2DD8" w:rsidP="00CB2DD8">
      <w:pPr>
        <w:ind w:left="-1134" w:right="-1276"/>
        <w:jc w:val="center"/>
        <w:rPr>
          <w:rFonts w:ascii="Arial" w:hAnsi="Arial" w:cs="Arial"/>
          <w:b/>
          <w:bCs/>
          <w:sz w:val="22"/>
          <w:szCs w:val="22"/>
        </w:rPr>
      </w:pPr>
      <w:r w:rsidRPr="00CB2DD8">
        <w:rPr>
          <w:rFonts w:ascii="Arial" w:hAnsi="Arial" w:cs="Arial"/>
          <w:b/>
          <w:bCs/>
          <w:sz w:val="22"/>
          <w:szCs w:val="22"/>
        </w:rPr>
        <w:t>ZLECENIE – PROTROKÓŁ USTALEŃ Z KLIENTEM NR…</w:t>
      </w:r>
      <w:r w:rsidR="00091944">
        <w:rPr>
          <w:rFonts w:ascii="Arial" w:hAnsi="Arial" w:cs="Arial"/>
          <w:b/>
          <w:bCs/>
          <w:sz w:val="22"/>
          <w:szCs w:val="22"/>
        </w:rPr>
        <w:t>……</w:t>
      </w:r>
      <w:r w:rsidRPr="00CB2DD8">
        <w:rPr>
          <w:rFonts w:ascii="Arial" w:hAnsi="Arial" w:cs="Arial"/>
          <w:b/>
          <w:bCs/>
          <w:sz w:val="22"/>
          <w:szCs w:val="22"/>
        </w:rPr>
        <w:t>../…</w:t>
      </w:r>
      <w:r w:rsidR="00091944">
        <w:rPr>
          <w:rFonts w:ascii="Arial" w:hAnsi="Arial" w:cs="Arial"/>
          <w:b/>
          <w:bCs/>
          <w:sz w:val="22"/>
          <w:szCs w:val="22"/>
        </w:rPr>
        <w:t>…...</w:t>
      </w:r>
      <w:r w:rsidRPr="00CB2DD8">
        <w:rPr>
          <w:rFonts w:ascii="Arial" w:hAnsi="Arial" w:cs="Arial"/>
          <w:b/>
          <w:bCs/>
          <w:sz w:val="22"/>
          <w:szCs w:val="22"/>
        </w:rPr>
        <w:t>…(ROK) Z DNIA ………………….</w:t>
      </w:r>
    </w:p>
    <w:tbl>
      <w:tblPr>
        <w:tblW w:w="11245" w:type="dxa"/>
        <w:tblInd w:w="-11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1398"/>
        <w:gridCol w:w="709"/>
        <w:gridCol w:w="3118"/>
        <w:gridCol w:w="1701"/>
        <w:gridCol w:w="425"/>
        <w:gridCol w:w="805"/>
        <w:gridCol w:w="329"/>
      </w:tblGrid>
      <w:tr w:rsidR="00CB2DD8" w:rsidRPr="00CB2DD8" w14:paraId="73CBD09D" w14:textId="77777777" w:rsidTr="00CB2DD8">
        <w:trPr>
          <w:trHeight w:val="1199"/>
        </w:trPr>
        <w:tc>
          <w:tcPr>
            <w:tcW w:w="2760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nil"/>
            </w:tcBorders>
            <w:vAlign w:val="center"/>
          </w:tcPr>
          <w:p w14:paraId="5B4083EC" w14:textId="32C9B6E0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521DC5F7" wp14:editId="78B6B2DA">
                  <wp:extent cx="781050" cy="723900"/>
                  <wp:effectExtent l="0" t="0" r="0" b="0"/>
                  <wp:docPr id="1994415047" name="Obraz 8" descr="MPWI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 descr="MPWI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11E3D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B2DD8">
              <w:rPr>
                <w:rFonts w:ascii="Arial" w:hAnsi="Arial" w:cs="Arial"/>
                <w:b/>
                <w:sz w:val="12"/>
                <w:szCs w:val="12"/>
              </w:rPr>
              <w:t>„Wodociągi Puławskie” Sp. z o.o.</w:t>
            </w:r>
          </w:p>
        </w:tc>
        <w:tc>
          <w:tcPr>
            <w:tcW w:w="8485" w:type="dxa"/>
            <w:gridSpan w:val="7"/>
            <w:tcBorders>
              <w:top w:val="double" w:sz="12" w:space="0" w:color="auto"/>
              <w:left w:val="nil"/>
              <w:bottom w:val="double" w:sz="12" w:space="0" w:color="auto"/>
              <w:right w:val="double" w:sz="12" w:space="0" w:color="auto"/>
            </w:tcBorders>
            <w:vAlign w:val="center"/>
          </w:tcPr>
          <w:p w14:paraId="2A5F0A59" w14:textId="77777777" w:rsidR="00CB2DD8" w:rsidRPr="00CB2DD8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B2DD8">
              <w:rPr>
                <w:rFonts w:ascii="Arial" w:hAnsi="Arial" w:cs="Arial"/>
                <w:b/>
                <w:sz w:val="24"/>
                <w:szCs w:val="24"/>
              </w:rPr>
              <w:t xml:space="preserve">Miejskie Przedsiębiorstwo Wodociągów i Kanalizacji </w:t>
            </w:r>
          </w:p>
          <w:p w14:paraId="1B1CBE3E" w14:textId="77777777" w:rsidR="00CB2DD8" w:rsidRPr="00CB2DD8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B2DD8">
              <w:rPr>
                <w:rFonts w:ascii="Arial" w:hAnsi="Arial" w:cs="Arial"/>
                <w:b/>
                <w:sz w:val="24"/>
                <w:szCs w:val="24"/>
              </w:rPr>
              <w:t>„Wodociągi Puławskie” Sp. z o.o. w Puławach</w:t>
            </w:r>
          </w:p>
          <w:p w14:paraId="38BB160F" w14:textId="77777777" w:rsidR="00CB2DD8" w:rsidRPr="00CB2DD8" w:rsidRDefault="00CB2DD8" w:rsidP="00CB2DD8">
            <w:pPr>
              <w:spacing w:line="216" w:lineRule="auto"/>
              <w:jc w:val="center"/>
              <w:rPr>
                <w:rFonts w:ascii="Arial" w:hAnsi="Arial" w:cs="Arial"/>
                <w:sz w:val="28"/>
              </w:rPr>
            </w:pPr>
            <w:r w:rsidRPr="00CB2DD8">
              <w:rPr>
                <w:rFonts w:ascii="Arial" w:hAnsi="Arial" w:cs="Arial"/>
              </w:rPr>
              <w:t xml:space="preserve">ul. </w:t>
            </w:r>
            <w:proofErr w:type="spellStart"/>
            <w:r w:rsidRPr="00CB2DD8">
              <w:rPr>
                <w:rFonts w:ascii="Arial" w:hAnsi="Arial" w:cs="Arial"/>
              </w:rPr>
              <w:t>Skowieszyńska</w:t>
            </w:r>
            <w:proofErr w:type="spellEnd"/>
            <w:r w:rsidRPr="00CB2DD8">
              <w:rPr>
                <w:rFonts w:ascii="Arial" w:hAnsi="Arial" w:cs="Arial"/>
              </w:rPr>
              <w:t xml:space="preserve"> 51, 24-100 Puławy</w:t>
            </w:r>
          </w:p>
          <w:p w14:paraId="7C4A0680" w14:textId="77777777" w:rsidR="00CB2DD8" w:rsidRPr="00CB2DD8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</w:rPr>
            </w:pPr>
            <w:r w:rsidRPr="00CB2DD8">
              <w:rPr>
                <w:rFonts w:ascii="Arial" w:hAnsi="Arial" w:cs="Arial"/>
                <w:b/>
              </w:rPr>
              <w:t>Wydział Laboratorium, ul. Komunalna 7, 24-100 Puławy</w:t>
            </w:r>
          </w:p>
          <w:p w14:paraId="3EE86086" w14:textId="77777777" w:rsidR="00CB2DD8" w:rsidRPr="00CB2DD8" w:rsidRDefault="00CB2DD8" w:rsidP="00CB2DD8">
            <w:pPr>
              <w:spacing w:line="216" w:lineRule="auto"/>
              <w:jc w:val="center"/>
              <w:rPr>
                <w:rFonts w:ascii="Arial" w:hAnsi="Arial" w:cs="Arial"/>
                <w:b/>
              </w:rPr>
            </w:pPr>
            <w:r w:rsidRPr="00CB2DD8">
              <w:rPr>
                <w:rFonts w:ascii="Arial" w:hAnsi="Arial" w:cs="Arial"/>
                <w:b/>
              </w:rPr>
              <w:t xml:space="preserve">Tel.: </w:t>
            </w:r>
            <w:r w:rsidRPr="00CB2DD8">
              <w:rPr>
                <w:rFonts w:ascii="Arial" w:hAnsi="Arial" w:cs="Arial"/>
                <w:bCs/>
              </w:rPr>
              <w:t>81 458 68 77; 697 640 666</w:t>
            </w:r>
            <w:r w:rsidRPr="00CB2DD8">
              <w:rPr>
                <w:rFonts w:ascii="Arial" w:hAnsi="Arial" w:cs="Arial"/>
                <w:b/>
              </w:rPr>
              <w:t xml:space="preserve">   E-mail: </w:t>
            </w:r>
            <w:hyperlink r:id="rId10" w:history="1">
              <w:r w:rsidRPr="00CB2DD8">
                <w:rPr>
                  <w:rFonts w:ascii="Arial" w:hAnsi="Arial" w:cs="Arial"/>
                  <w:b/>
                  <w:color w:val="0000FF"/>
                  <w:u w:val="single"/>
                </w:rPr>
                <w:t>laboratorium@mpwik.pulawy.pl</w:t>
              </w:r>
            </w:hyperlink>
          </w:p>
        </w:tc>
      </w:tr>
      <w:tr w:rsidR="00CB2DD8" w:rsidRPr="00CB2DD8" w14:paraId="0E0E9AFF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top w:val="double" w:sz="12" w:space="0" w:color="auto"/>
              <w:left w:val="double" w:sz="12" w:space="0" w:color="auto"/>
            </w:tcBorders>
            <w:vAlign w:val="center"/>
          </w:tcPr>
          <w:p w14:paraId="6D0F125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bCs/>
                <w:sz w:val="16"/>
                <w:szCs w:val="16"/>
              </w:rPr>
              <w:t>Zakres badań</w:t>
            </w:r>
          </w:p>
        </w:tc>
        <w:tc>
          <w:tcPr>
            <w:tcW w:w="709" w:type="dxa"/>
            <w:tcBorders>
              <w:top w:val="double" w:sz="12" w:space="0" w:color="auto"/>
            </w:tcBorders>
            <w:vAlign w:val="center"/>
          </w:tcPr>
          <w:p w14:paraId="7640796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bCs/>
                <w:sz w:val="16"/>
                <w:szCs w:val="16"/>
              </w:rPr>
              <w:t>Obiekt Badań</w:t>
            </w:r>
          </w:p>
        </w:tc>
        <w:tc>
          <w:tcPr>
            <w:tcW w:w="3118" w:type="dxa"/>
            <w:tcBorders>
              <w:top w:val="double" w:sz="12" w:space="0" w:color="auto"/>
            </w:tcBorders>
            <w:vAlign w:val="center"/>
          </w:tcPr>
          <w:p w14:paraId="227DB1B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bCs/>
                <w:sz w:val="16"/>
                <w:szCs w:val="16"/>
              </w:rPr>
              <w:t>Metoda</w:t>
            </w:r>
          </w:p>
        </w:tc>
        <w:tc>
          <w:tcPr>
            <w:tcW w:w="1701" w:type="dxa"/>
            <w:tcBorders>
              <w:top w:val="double" w:sz="12" w:space="0" w:color="auto"/>
            </w:tcBorders>
            <w:vAlign w:val="center"/>
          </w:tcPr>
          <w:p w14:paraId="4B16AE5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bCs/>
                <w:sz w:val="16"/>
                <w:szCs w:val="16"/>
              </w:rPr>
              <w:t>Zakres metody</w:t>
            </w:r>
          </w:p>
        </w:tc>
        <w:tc>
          <w:tcPr>
            <w:tcW w:w="425" w:type="dxa"/>
            <w:tcBorders>
              <w:top w:val="double" w:sz="12" w:space="0" w:color="auto"/>
            </w:tcBorders>
            <w:vAlign w:val="center"/>
          </w:tcPr>
          <w:p w14:paraId="402B0DA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double" w:sz="12" w:space="0" w:color="auto"/>
              <w:right w:val="single" w:sz="4" w:space="0" w:color="auto"/>
            </w:tcBorders>
            <w:vAlign w:val="center"/>
          </w:tcPr>
          <w:p w14:paraId="4EB8B06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bCs/>
                <w:sz w:val="16"/>
                <w:szCs w:val="16"/>
              </w:rPr>
              <w:t>Cena brutto</w:t>
            </w:r>
          </w:p>
        </w:tc>
        <w:tc>
          <w:tcPr>
            <w:tcW w:w="329" w:type="dxa"/>
            <w:tcBorders>
              <w:top w:val="double" w:sz="12" w:space="0" w:color="auto"/>
              <w:left w:val="single" w:sz="4" w:space="0" w:color="auto"/>
              <w:right w:val="double" w:sz="12" w:space="0" w:color="auto"/>
            </w:tcBorders>
            <w:vAlign w:val="center"/>
          </w:tcPr>
          <w:p w14:paraId="1E53C08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</w:p>
        </w:tc>
      </w:tr>
      <w:tr w:rsidR="00CB2DD8" w:rsidRPr="00CB2DD8" w14:paraId="26AA5AA2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15CDDD6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Pobieranie próbek wody do spożycia przez ludzi</w:t>
            </w:r>
          </w:p>
        </w:tc>
        <w:tc>
          <w:tcPr>
            <w:tcW w:w="709" w:type="dxa"/>
            <w:vAlign w:val="center"/>
          </w:tcPr>
          <w:p w14:paraId="42B7333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4819" w:type="dxa"/>
            <w:gridSpan w:val="2"/>
            <w:vAlign w:val="center"/>
          </w:tcPr>
          <w:p w14:paraId="09354C2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PN-ISO 5667-5:2017-10/ PN-EN ISO 19458:2007</w:t>
            </w:r>
          </w:p>
        </w:tc>
        <w:tc>
          <w:tcPr>
            <w:tcW w:w="425" w:type="dxa"/>
            <w:vAlign w:val="center"/>
          </w:tcPr>
          <w:p w14:paraId="5CB664D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5C4706D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2BDF0AB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0A5221D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4158" w:type="dxa"/>
            <w:gridSpan w:val="2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7063B803" w14:textId="77777777" w:rsidR="00CB2DD8" w:rsidRPr="00CB2DD8" w:rsidRDefault="00CB2DD8" w:rsidP="00CB2D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Pobieranie próbek osadów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C97500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O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14:paraId="13E565E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 xml:space="preserve">PN-EN ISO 5667-13:2011 </w:t>
            </w:r>
          </w:p>
          <w:p w14:paraId="6283D89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z wyłączeniem p. 6.3.3, 6.3.4, 6.3.5, 6.3.8, 6.3.10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719DC9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31949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271DE34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C214105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1A1A8E06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Pobieranie próbek ścieków – pobieranie manualne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C74DB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14:paraId="03FCBDD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PN-ISO 5667-10:2021-11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0BDDF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4E0B3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91029D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548875DA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32C82D97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Pobieranie próbek ścieków – </w:t>
            </w:r>
            <w:proofErr w:type="spellStart"/>
            <w:r w:rsidRPr="00CB2DD8">
              <w:rPr>
                <w:rFonts w:ascii="Arial" w:hAnsi="Arial" w:cs="Arial"/>
                <w:sz w:val="16"/>
                <w:szCs w:val="16"/>
              </w:rPr>
              <w:t>pobierak</w:t>
            </w:r>
            <w:proofErr w:type="spellEnd"/>
            <w:r w:rsidRPr="00CB2DD8">
              <w:rPr>
                <w:rFonts w:ascii="Arial" w:hAnsi="Arial" w:cs="Arial"/>
                <w:sz w:val="16"/>
                <w:szCs w:val="16"/>
              </w:rPr>
              <w:t xml:space="preserve"> automatyczny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489CC5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14:paraId="7571720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PN-ISO 5667-10:2021-11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C2FA45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C0BA4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7EB72EB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3F7F2C5B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1" w:type="dxa"/>
            <w:gridSpan w:val="6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121E15C6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Dojazd do klienta w celu pobierania próbek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35FDC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5,30/km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5D55CBF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769709B0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45" w:type="dxa"/>
            <w:gridSpan w:val="8"/>
            <w:tcBorders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CD5868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B2DD8">
              <w:rPr>
                <w:rFonts w:ascii="Arial" w:hAnsi="Arial" w:cs="Arial"/>
                <w:b/>
                <w:sz w:val="16"/>
                <w:szCs w:val="16"/>
              </w:rPr>
              <w:t>Analizy mikrobiologiczne</w:t>
            </w:r>
          </w:p>
        </w:tc>
      </w:tr>
      <w:tr w:rsidR="00CB2DD8" w:rsidRPr="00CB2DD8" w14:paraId="1AB57F43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1B5B8F90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Ogólna liczba mikroorganizmów w 36ºC po 48 h</w:t>
            </w:r>
          </w:p>
        </w:tc>
        <w:tc>
          <w:tcPr>
            <w:tcW w:w="709" w:type="dxa"/>
            <w:vAlign w:val="center"/>
          </w:tcPr>
          <w:p w14:paraId="229F4D1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4819" w:type="dxa"/>
            <w:gridSpan w:val="2"/>
            <w:vAlign w:val="center"/>
          </w:tcPr>
          <w:p w14:paraId="545C898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ISO 6222: 2004</w:t>
            </w:r>
          </w:p>
        </w:tc>
        <w:tc>
          <w:tcPr>
            <w:tcW w:w="425" w:type="dxa"/>
            <w:vAlign w:val="center"/>
          </w:tcPr>
          <w:p w14:paraId="7D13C4C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7A71A30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7487D9A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639DC2C4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3FDFEB9B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Ogólna liczba mikroorganizmów w 22ºC po 72 h</w:t>
            </w:r>
          </w:p>
        </w:tc>
        <w:tc>
          <w:tcPr>
            <w:tcW w:w="709" w:type="dxa"/>
            <w:vAlign w:val="center"/>
          </w:tcPr>
          <w:p w14:paraId="0C5E70F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4819" w:type="dxa"/>
            <w:gridSpan w:val="2"/>
          </w:tcPr>
          <w:p w14:paraId="1E20EE3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ISO 6222: 2004</w:t>
            </w:r>
          </w:p>
        </w:tc>
        <w:tc>
          <w:tcPr>
            <w:tcW w:w="425" w:type="dxa"/>
          </w:tcPr>
          <w:p w14:paraId="706004E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2EA8157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14C351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29552537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3645CC5F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Liczba bakterii grupy coli </w:t>
            </w:r>
          </w:p>
        </w:tc>
        <w:tc>
          <w:tcPr>
            <w:tcW w:w="709" w:type="dxa"/>
            <w:vAlign w:val="center"/>
          </w:tcPr>
          <w:p w14:paraId="2EBE1E6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4819" w:type="dxa"/>
            <w:gridSpan w:val="2"/>
            <w:vAlign w:val="center"/>
          </w:tcPr>
          <w:p w14:paraId="4EA1DAC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PN-EN ISO 9308-1:2014-12</w:t>
            </w:r>
            <w:r w:rsidRPr="00CB2DD8">
              <w:rPr>
                <w:rFonts w:ascii="Arial" w:hAnsi="Arial" w:cs="Arial"/>
                <w:sz w:val="16"/>
                <w:szCs w:val="16"/>
              </w:rPr>
              <w:t>/A1:2017-04</w:t>
            </w:r>
          </w:p>
        </w:tc>
        <w:tc>
          <w:tcPr>
            <w:tcW w:w="425" w:type="dxa"/>
            <w:vAlign w:val="center"/>
          </w:tcPr>
          <w:p w14:paraId="3252809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221D316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54FDD80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4A51552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428169F3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Escherichia coli  </w:t>
            </w:r>
          </w:p>
        </w:tc>
        <w:tc>
          <w:tcPr>
            <w:tcW w:w="709" w:type="dxa"/>
          </w:tcPr>
          <w:p w14:paraId="79CA673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4819" w:type="dxa"/>
            <w:gridSpan w:val="2"/>
          </w:tcPr>
          <w:p w14:paraId="64E798C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ISO 9308-1:2014-12/A1:2017-04</w:t>
            </w:r>
          </w:p>
        </w:tc>
        <w:tc>
          <w:tcPr>
            <w:tcW w:w="425" w:type="dxa"/>
          </w:tcPr>
          <w:p w14:paraId="23DDE43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1289C3F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4A3093D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648B81C6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0C2FBFB0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B2DD8">
              <w:rPr>
                <w:rFonts w:ascii="Arial" w:hAnsi="Arial" w:cs="Arial"/>
                <w:sz w:val="16"/>
                <w:szCs w:val="16"/>
              </w:rPr>
              <w:t>Enterokoki</w:t>
            </w:r>
            <w:proofErr w:type="spellEnd"/>
            <w:r w:rsidRPr="00CB2DD8">
              <w:rPr>
                <w:rFonts w:ascii="Arial" w:hAnsi="Arial" w:cs="Arial"/>
                <w:sz w:val="16"/>
                <w:szCs w:val="16"/>
              </w:rPr>
              <w:t xml:space="preserve"> kałowe </w:t>
            </w:r>
          </w:p>
        </w:tc>
        <w:tc>
          <w:tcPr>
            <w:tcW w:w="709" w:type="dxa"/>
          </w:tcPr>
          <w:p w14:paraId="1ED96EB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4819" w:type="dxa"/>
            <w:gridSpan w:val="2"/>
          </w:tcPr>
          <w:p w14:paraId="16787F81" w14:textId="77777777" w:rsidR="00CB2DD8" w:rsidRPr="00CB2DD8" w:rsidRDefault="00CB2DD8" w:rsidP="00CB2DD8">
            <w:pPr>
              <w:ind w:right="1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de-DE"/>
              </w:rPr>
              <w:t>PN-EN ISO 7899-2:2004</w:t>
            </w:r>
          </w:p>
        </w:tc>
        <w:tc>
          <w:tcPr>
            <w:tcW w:w="425" w:type="dxa"/>
            <w:vAlign w:val="center"/>
          </w:tcPr>
          <w:p w14:paraId="27C02D5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129916C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160BFA3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79030705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45" w:type="dxa"/>
            <w:gridSpan w:val="8"/>
            <w:tcBorders>
              <w:top w:val="nil"/>
              <w:left w:val="double" w:sz="12" w:space="0" w:color="auto"/>
              <w:right w:val="double" w:sz="12" w:space="0" w:color="auto"/>
            </w:tcBorders>
            <w:vAlign w:val="center"/>
          </w:tcPr>
          <w:p w14:paraId="56FE68B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CB2DD8">
              <w:rPr>
                <w:rFonts w:ascii="Arial" w:hAnsi="Arial" w:cs="Arial"/>
                <w:b/>
                <w:sz w:val="16"/>
                <w:szCs w:val="16"/>
              </w:rPr>
              <w:t>Analizy fizykochemiczne</w:t>
            </w:r>
          </w:p>
        </w:tc>
      </w:tr>
      <w:tr w:rsidR="00CB2DD8" w:rsidRPr="00CB2DD8" w14:paraId="00464F2B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043137EA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Azot amonowy      </w:t>
            </w:r>
          </w:p>
        </w:tc>
        <w:tc>
          <w:tcPr>
            <w:tcW w:w="709" w:type="dxa"/>
          </w:tcPr>
          <w:p w14:paraId="6F3AD17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3E82AAA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 xml:space="preserve">PN-ISO 7150-1:2002 </w:t>
            </w:r>
          </w:p>
        </w:tc>
        <w:tc>
          <w:tcPr>
            <w:tcW w:w="1701" w:type="dxa"/>
          </w:tcPr>
          <w:p w14:paraId="35DAB72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0,05-100 mg/l</w:t>
            </w:r>
          </w:p>
        </w:tc>
        <w:tc>
          <w:tcPr>
            <w:tcW w:w="425" w:type="dxa"/>
            <w:vAlign w:val="center"/>
          </w:tcPr>
          <w:p w14:paraId="22B0C96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732C434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41DA4C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60742206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2457C9F0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Jon amonowy</w:t>
            </w:r>
          </w:p>
        </w:tc>
        <w:tc>
          <w:tcPr>
            <w:tcW w:w="709" w:type="dxa"/>
          </w:tcPr>
          <w:p w14:paraId="56EAC13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</w:tcPr>
          <w:p w14:paraId="07028E8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PN-ISO 7150-1:2002</w:t>
            </w:r>
          </w:p>
        </w:tc>
        <w:tc>
          <w:tcPr>
            <w:tcW w:w="1701" w:type="dxa"/>
          </w:tcPr>
          <w:p w14:paraId="0823ACF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0,06-129 mg/l</w:t>
            </w:r>
          </w:p>
        </w:tc>
        <w:tc>
          <w:tcPr>
            <w:tcW w:w="425" w:type="dxa"/>
            <w:vAlign w:val="center"/>
          </w:tcPr>
          <w:p w14:paraId="5BAE346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451C21C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63481C5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AB428ED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24A3A03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Azot amonowy</w:t>
            </w:r>
          </w:p>
        </w:tc>
        <w:tc>
          <w:tcPr>
            <w:tcW w:w="709" w:type="dxa"/>
          </w:tcPr>
          <w:p w14:paraId="54A06C4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29664B1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PN-C-04576-4:1994 *</w:t>
            </w:r>
          </w:p>
        </w:tc>
        <w:tc>
          <w:tcPr>
            <w:tcW w:w="1701" w:type="dxa"/>
          </w:tcPr>
          <w:p w14:paraId="545C6C4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0,05-47 mg/l</w:t>
            </w:r>
          </w:p>
        </w:tc>
        <w:tc>
          <w:tcPr>
            <w:tcW w:w="425" w:type="dxa"/>
          </w:tcPr>
          <w:p w14:paraId="78B2CA5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7E0950A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466924C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1859B91B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9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7C92EF00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Azot azotanowy  </w:t>
            </w:r>
          </w:p>
        </w:tc>
        <w:tc>
          <w:tcPr>
            <w:tcW w:w="709" w:type="dxa"/>
          </w:tcPr>
          <w:p w14:paraId="2BE7CA3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7645532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bCs/>
                <w:iCs/>
                <w:sz w:val="16"/>
                <w:szCs w:val="16"/>
                <w:lang w:val="en-US"/>
              </w:rPr>
              <w:t>PN-82/C-04576/08 **</w:t>
            </w:r>
          </w:p>
        </w:tc>
        <w:tc>
          <w:tcPr>
            <w:tcW w:w="1701" w:type="dxa"/>
          </w:tcPr>
          <w:p w14:paraId="5C9401B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0,46-440 mg/l</w:t>
            </w:r>
          </w:p>
        </w:tc>
        <w:tc>
          <w:tcPr>
            <w:tcW w:w="425" w:type="dxa"/>
            <w:vAlign w:val="center"/>
          </w:tcPr>
          <w:p w14:paraId="3511CD5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6FEC3D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76AAFA8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1642F1D4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451EECCB" w14:textId="77777777" w:rsidR="00CB2DD8" w:rsidRPr="00CB2DD8" w:rsidRDefault="00CB2DD8" w:rsidP="00CB2DD8">
            <w:pPr>
              <w:autoSpaceDE w:val="0"/>
              <w:autoSpaceDN w:val="0"/>
              <w:adjustRightInd w:val="0"/>
              <w:ind w:right="-70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Azotany</w:t>
            </w:r>
          </w:p>
        </w:tc>
        <w:tc>
          <w:tcPr>
            <w:tcW w:w="709" w:type="dxa"/>
            <w:tcBorders>
              <w:top w:val="nil"/>
            </w:tcBorders>
          </w:tcPr>
          <w:p w14:paraId="4E6EF32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</w:tcPr>
          <w:p w14:paraId="1171E22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PN-82/C-04576/08 **</w:t>
            </w:r>
          </w:p>
        </w:tc>
        <w:tc>
          <w:tcPr>
            <w:tcW w:w="1701" w:type="dxa"/>
          </w:tcPr>
          <w:p w14:paraId="58FCB4C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2,00-1950 mg/l</w:t>
            </w:r>
          </w:p>
        </w:tc>
        <w:tc>
          <w:tcPr>
            <w:tcW w:w="425" w:type="dxa"/>
            <w:vAlign w:val="center"/>
          </w:tcPr>
          <w:p w14:paraId="71AEFC6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11595F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1426241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187037AC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21440E56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Azot azotynowy                      </w:t>
            </w:r>
          </w:p>
        </w:tc>
        <w:tc>
          <w:tcPr>
            <w:tcW w:w="709" w:type="dxa"/>
          </w:tcPr>
          <w:p w14:paraId="4AE6B52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0FC1B1E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26777:1999</w:t>
            </w:r>
          </w:p>
        </w:tc>
        <w:tc>
          <w:tcPr>
            <w:tcW w:w="1701" w:type="dxa"/>
          </w:tcPr>
          <w:p w14:paraId="14D2BEF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0,003-65 mg/l</w:t>
            </w:r>
          </w:p>
        </w:tc>
        <w:tc>
          <w:tcPr>
            <w:tcW w:w="425" w:type="dxa"/>
          </w:tcPr>
          <w:p w14:paraId="73F5C21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3624699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2DF483C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5F783FE8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241474D0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Azotyny</w:t>
            </w:r>
          </w:p>
        </w:tc>
        <w:tc>
          <w:tcPr>
            <w:tcW w:w="709" w:type="dxa"/>
          </w:tcPr>
          <w:p w14:paraId="3FD2134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</w:tcPr>
          <w:p w14:paraId="793B2C3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26777:1999</w:t>
            </w:r>
          </w:p>
        </w:tc>
        <w:tc>
          <w:tcPr>
            <w:tcW w:w="1701" w:type="dxa"/>
          </w:tcPr>
          <w:p w14:paraId="6E1D13F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0,010-213 mg/l</w:t>
            </w:r>
          </w:p>
        </w:tc>
        <w:tc>
          <w:tcPr>
            <w:tcW w:w="425" w:type="dxa"/>
          </w:tcPr>
          <w:p w14:paraId="6C9516F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2E9E1EC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30E87B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522E8F14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vMerge w:val="restart"/>
            <w:tcBorders>
              <w:left w:val="double" w:sz="12" w:space="0" w:color="auto"/>
            </w:tcBorders>
            <w:vAlign w:val="center"/>
          </w:tcPr>
          <w:p w14:paraId="23388060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Azot ogólny                           </w:t>
            </w:r>
          </w:p>
        </w:tc>
        <w:tc>
          <w:tcPr>
            <w:tcW w:w="709" w:type="dxa"/>
          </w:tcPr>
          <w:p w14:paraId="49A1AC3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4819" w:type="dxa"/>
            <w:gridSpan w:val="2"/>
          </w:tcPr>
          <w:p w14:paraId="5A59269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 xml:space="preserve">PB-03 wyd. III z dn. 02.01.2020 (z obliczeń) </w:t>
            </w:r>
          </w:p>
        </w:tc>
        <w:tc>
          <w:tcPr>
            <w:tcW w:w="425" w:type="dxa"/>
            <w:vAlign w:val="center"/>
          </w:tcPr>
          <w:p w14:paraId="292AD39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B04F69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200,00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3873EBE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7A9A5827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"/>
        </w:trPr>
        <w:tc>
          <w:tcPr>
            <w:tcW w:w="4158" w:type="dxa"/>
            <w:gridSpan w:val="2"/>
            <w:vMerge/>
            <w:tcBorders>
              <w:left w:val="double" w:sz="12" w:space="0" w:color="auto"/>
            </w:tcBorders>
            <w:vAlign w:val="center"/>
          </w:tcPr>
          <w:p w14:paraId="5F33E401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709" w:type="dxa"/>
          </w:tcPr>
          <w:p w14:paraId="64BEF03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4819" w:type="dxa"/>
            <w:gridSpan w:val="2"/>
          </w:tcPr>
          <w:p w14:paraId="0C12B03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PB-02 wyd. II z dn. 02.01.2020 (Test Hach)*</w:t>
            </w:r>
          </w:p>
        </w:tc>
        <w:tc>
          <w:tcPr>
            <w:tcW w:w="425" w:type="dxa"/>
          </w:tcPr>
          <w:p w14:paraId="43FE40C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NI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C092C7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56FB1D2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700FD064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0E34BB18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Azot </w:t>
            </w:r>
            <w:proofErr w:type="spellStart"/>
            <w:r w:rsidRPr="00CB2DD8">
              <w:rPr>
                <w:rFonts w:ascii="Arial" w:hAnsi="Arial" w:cs="Arial"/>
                <w:iCs/>
                <w:sz w:val="16"/>
                <w:szCs w:val="16"/>
              </w:rPr>
              <w:t>Kjeldahla</w:t>
            </w:r>
            <w:proofErr w:type="spellEnd"/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709" w:type="dxa"/>
          </w:tcPr>
          <w:p w14:paraId="17FA42F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76E8B16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25663:2001</w:t>
            </w:r>
          </w:p>
        </w:tc>
        <w:tc>
          <w:tcPr>
            <w:tcW w:w="1701" w:type="dxa"/>
          </w:tcPr>
          <w:p w14:paraId="57E9F5C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1,0-200 mg/l</w:t>
            </w:r>
          </w:p>
        </w:tc>
        <w:tc>
          <w:tcPr>
            <w:tcW w:w="425" w:type="dxa"/>
            <w:vAlign w:val="center"/>
          </w:tcPr>
          <w:p w14:paraId="458608B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420A1EC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194B127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25CA9556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29BA8DE1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Barwa                                             </w:t>
            </w:r>
          </w:p>
        </w:tc>
        <w:tc>
          <w:tcPr>
            <w:tcW w:w="709" w:type="dxa"/>
          </w:tcPr>
          <w:p w14:paraId="74E1CCD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</w:tcPr>
          <w:p w14:paraId="157B9D9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de-DE"/>
              </w:rPr>
              <w:t>PN-EN ISO7887:2012+Ap1:2015-06MetD</w:t>
            </w:r>
          </w:p>
        </w:tc>
        <w:tc>
          <w:tcPr>
            <w:tcW w:w="1701" w:type="dxa"/>
          </w:tcPr>
          <w:p w14:paraId="425847C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1-40 mg/l Pt</w:t>
            </w:r>
          </w:p>
        </w:tc>
        <w:tc>
          <w:tcPr>
            <w:tcW w:w="425" w:type="dxa"/>
          </w:tcPr>
          <w:p w14:paraId="4FC7369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28857A9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23BD073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138CC6E3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67CFBB3D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BZT5                                    Metoda z rozcieńczeniami</w:t>
            </w:r>
          </w:p>
        </w:tc>
        <w:tc>
          <w:tcPr>
            <w:tcW w:w="709" w:type="dxa"/>
          </w:tcPr>
          <w:p w14:paraId="274EF97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1BC4153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ISO 5815-1:2019-12</w:t>
            </w:r>
          </w:p>
        </w:tc>
        <w:tc>
          <w:tcPr>
            <w:tcW w:w="1701" w:type="dxa"/>
          </w:tcPr>
          <w:p w14:paraId="4C6E4BB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3-6000 mg/l O</w:t>
            </w:r>
            <w:r w:rsidRPr="00CB2DD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425" w:type="dxa"/>
            <w:vAlign w:val="center"/>
          </w:tcPr>
          <w:p w14:paraId="3E5BDE4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56A72F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3FC8C07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0EEE2A02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1AB6BFA5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BZT5                                    Metoda bez rozcieńczeń</w:t>
            </w:r>
          </w:p>
        </w:tc>
        <w:tc>
          <w:tcPr>
            <w:tcW w:w="709" w:type="dxa"/>
          </w:tcPr>
          <w:p w14:paraId="6FE2D3D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6BE6A49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1899-2:2002</w:t>
            </w:r>
          </w:p>
        </w:tc>
        <w:tc>
          <w:tcPr>
            <w:tcW w:w="1701" w:type="dxa"/>
          </w:tcPr>
          <w:p w14:paraId="0A4536D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0,5-6,0 mg/l O</w:t>
            </w:r>
            <w:r w:rsidRPr="00CB2DD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425" w:type="dxa"/>
          </w:tcPr>
          <w:p w14:paraId="1C564F1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362515E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47C5EBA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3F920D4E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61CE3503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Chlorki                                                           </w:t>
            </w:r>
          </w:p>
        </w:tc>
        <w:tc>
          <w:tcPr>
            <w:tcW w:w="709" w:type="dxa"/>
          </w:tcPr>
          <w:p w14:paraId="3ED4AD5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W, Ś</w:t>
            </w:r>
          </w:p>
        </w:tc>
        <w:tc>
          <w:tcPr>
            <w:tcW w:w="3118" w:type="dxa"/>
          </w:tcPr>
          <w:p w14:paraId="000A1EF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PN-ISO 9297:1994</w:t>
            </w:r>
          </w:p>
        </w:tc>
        <w:tc>
          <w:tcPr>
            <w:tcW w:w="1701" w:type="dxa"/>
          </w:tcPr>
          <w:p w14:paraId="1F5202E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5-400 mg/l</w:t>
            </w:r>
          </w:p>
        </w:tc>
        <w:tc>
          <w:tcPr>
            <w:tcW w:w="425" w:type="dxa"/>
          </w:tcPr>
          <w:p w14:paraId="2847363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4EF77D4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78CCC9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65CFE18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1154F9D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Chlor wolny                                                   </w:t>
            </w:r>
          </w:p>
        </w:tc>
        <w:tc>
          <w:tcPr>
            <w:tcW w:w="709" w:type="dxa"/>
          </w:tcPr>
          <w:p w14:paraId="099C118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</w:tcPr>
          <w:p w14:paraId="435A2E0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Test Merck 100598*</w:t>
            </w:r>
          </w:p>
        </w:tc>
        <w:tc>
          <w:tcPr>
            <w:tcW w:w="1701" w:type="dxa"/>
          </w:tcPr>
          <w:p w14:paraId="75A5B52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0,01-6,0 mg/l</w:t>
            </w:r>
          </w:p>
        </w:tc>
        <w:tc>
          <w:tcPr>
            <w:tcW w:w="425" w:type="dxa"/>
          </w:tcPr>
          <w:p w14:paraId="7122E8B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345943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7F53A13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3D7D4455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788CB841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CHZT </w:t>
            </w:r>
          </w:p>
        </w:tc>
        <w:tc>
          <w:tcPr>
            <w:tcW w:w="709" w:type="dxa"/>
          </w:tcPr>
          <w:p w14:paraId="4985982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252A60B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PN-EN ISO15705:2005</w:t>
            </w:r>
          </w:p>
        </w:tc>
        <w:tc>
          <w:tcPr>
            <w:tcW w:w="1701" w:type="dxa"/>
          </w:tcPr>
          <w:p w14:paraId="65CE0D5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vertAlign w:val="subscript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15-10000mg/l O</w:t>
            </w:r>
            <w:r w:rsidRPr="00CB2DD8">
              <w:rPr>
                <w:rFonts w:ascii="Arial" w:hAnsi="Arial" w:cs="Arial"/>
                <w:sz w:val="16"/>
                <w:szCs w:val="16"/>
                <w:vertAlign w:val="subscript"/>
                <w:lang w:val="es-ES"/>
              </w:rPr>
              <w:t>2</w:t>
            </w:r>
          </w:p>
        </w:tc>
        <w:tc>
          <w:tcPr>
            <w:tcW w:w="425" w:type="dxa"/>
          </w:tcPr>
          <w:p w14:paraId="2CE1FAC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745D6A2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3EBEEC5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1BF590D5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09B3475A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Indeks nadmanganianowy (</w:t>
            </w:r>
            <w:proofErr w:type="gramStart"/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utlenialność)   </w:t>
            </w:r>
            <w:proofErr w:type="gramEnd"/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</w:tcPr>
          <w:p w14:paraId="3DC4EC5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W, Ś</w:t>
            </w:r>
          </w:p>
        </w:tc>
        <w:tc>
          <w:tcPr>
            <w:tcW w:w="3118" w:type="dxa"/>
          </w:tcPr>
          <w:p w14:paraId="46AB724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ISO 8467:2001</w:t>
            </w:r>
          </w:p>
        </w:tc>
        <w:tc>
          <w:tcPr>
            <w:tcW w:w="1701" w:type="dxa"/>
          </w:tcPr>
          <w:p w14:paraId="3A4B581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0,5-10 mg/l</w:t>
            </w:r>
          </w:p>
        </w:tc>
        <w:tc>
          <w:tcPr>
            <w:tcW w:w="425" w:type="dxa"/>
          </w:tcPr>
          <w:p w14:paraId="777E7B4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4A4D7E8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19FD0D5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30E53575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36C20722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Fosforany                                                       </w:t>
            </w:r>
          </w:p>
        </w:tc>
        <w:tc>
          <w:tcPr>
            <w:tcW w:w="709" w:type="dxa"/>
          </w:tcPr>
          <w:p w14:paraId="4C986F5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</w:tcPr>
          <w:p w14:paraId="0EF3CA6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PN-EN ISO 6878:2006 p.4</w:t>
            </w:r>
          </w:p>
        </w:tc>
        <w:tc>
          <w:tcPr>
            <w:tcW w:w="1701" w:type="dxa"/>
          </w:tcPr>
          <w:p w14:paraId="39A87F9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0,010-40 mg/l</w:t>
            </w:r>
          </w:p>
        </w:tc>
        <w:tc>
          <w:tcPr>
            <w:tcW w:w="425" w:type="dxa"/>
          </w:tcPr>
          <w:p w14:paraId="1033000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F95977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78DF7DA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6C039E38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4409AA6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Fosfor ogólny                                          </w:t>
            </w:r>
          </w:p>
        </w:tc>
        <w:tc>
          <w:tcPr>
            <w:tcW w:w="709" w:type="dxa"/>
            <w:vAlign w:val="center"/>
          </w:tcPr>
          <w:p w14:paraId="1D79C7A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  <w:vAlign w:val="center"/>
          </w:tcPr>
          <w:p w14:paraId="63ECC9A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PN-EN ISO 6878:2006p.8</w:t>
            </w:r>
          </w:p>
          <w:p w14:paraId="0E00D4C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+Ap1:2010+Ap2:2010</w:t>
            </w:r>
          </w:p>
        </w:tc>
        <w:tc>
          <w:tcPr>
            <w:tcW w:w="1701" w:type="dxa"/>
            <w:vAlign w:val="center"/>
          </w:tcPr>
          <w:p w14:paraId="50F07AB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s-ES"/>
              </w:rPr>
              <w:t>0,010-40 mg/l</w:t>
            </w:r>
          </w:p>
        </w:tc>
        <w:tc>
          <w:tcPr>
            <w:tcW w:w="425" w:type="dxa"/>
            <w:vAlign w:val="center"/>
          </w:tcPr>
          <w:p w14:paraId="34A17C5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322B69E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468B608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729F54B2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7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1D9AF7F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Mangan                                                     </w:t>
            </w:r>
          </w:p>
        </w:tc>
        <w:tc>
          <w:tcPr>
            <w:tcW w:w="709" w:type="dxa"/>
            <w:vAlign w:val="center"/>
          </w:tcPr>
          <w:p w14:paraId="772E7D5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4D8C5E0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PB-04 wyd. IV z dn. 02.01.2020 na podstawie testu Hach LCW032 i LCW532</w:t>
            </w:r>
          </w:p>
        </w:tc>
        <w:tc>
          <w:tcPr>
            <w:tcW w:w="1701" w:type="dxa"/>
            <w:vAlign w:val="center"/>
          </w:tcPr>
          <w:p w14:paraId="1CFF4B1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5-5000 µg/l</w:t>
            </w:r>
          </w:p>
        </w:tc>
        <w:tc>
          <w:tcPr>
            <w:tcW w:w="425" w:type="dxa"/>
            <w:vAlign w:val="center"/>
          </w:tcPr>
          <w:p w14:paraId="08EFAAF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D7D71E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087BE6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CB2DD8" w:rsidRPr="00CB2DD8" w14:paraId="20B028C8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581191D" w14:textId="77777777" w:rsidR="00CB2DD8" w:rsidRPr="00CB2DD8" w:rsidRDefault="00CB2DD8" w:rsidP="00CB2DD8">
            <w:pPr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Mętność                                                  </w:t>
            </w:r>
          </w:p>
        </w:tc>
        <w:tc>
          <w:tcPr>
            <w:tcW w:w="709" w:type="dxa"/>
          </w:tcPr>
          <w:p w14:paraId="24AD5AD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29835DE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de-DE"/>
              </w:rPr>
              <w:t>PN-EN-ISO 7027-1:2016-09</w:t>
            </w:r>
          </w:p>
        </w:tc>
        <w:tc>
          <w:tcPr>
            <w:tcW w:w="1701" w:type="dxa"/>
          </w:tcPr>
          <w:p w14:paraId="2FB702D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0,2-20 NTU</w:t>
            </w:r>
          </w:p>
        </w:tc>
        <w:tc>
          <w:tcPr>
            <w:tcW w:w="425" w:type="dxa"/>
          </w:tcPr>
          <w:p w14:paraId="1AF4153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20DDF00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7D4D7C8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05A05383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2119485D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proofErr w:type="spellStart"/>
            <w:r w:rsidRPr="00CB2DD8">
              <w:rPr>
                <w:rFonts w:ascii="Arial" w:hAnsi="Arial" w:cs="Arial"/>
                <w:iCs/>
                <w:sz w:val="16"/>
                <w:szCs w:val="16"/>
              </w:rPr>
              <w:t>pH</w:t>
            </w:r>
            <w:proofErr w:type="spellEnd"/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                                                                       </w:t>
            </w:r>
          </w:p>
        </w:tc>
        <w:tc>
          <w:tcPr>
            <w:tcW w:w="709" w:type="dxa"/>
          </w:tcPr>
          <w:p w14:paraId="61F9EB1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W, Ś</w:t>
            </w:r>
          </w:p>
        </w:tc>
        <w:tc>
          <w:tcPr>
            <w:tcW w:w="3118" w:type="dxa"/>
            <w:vAlign w:val="center"/>
          </w:tcPr>
          <w:p w14:paraId="4BBD440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bCs/>
                <w:iCs/>
                <w:sz w:val="16"/>
                <w:szCs w:val="16"/>
                <w:lang w:val="en-US"/>
              </w:rPr>
              <w:t>PN-EN ISO 10523:2012</w:t>
            </w:r>
          </w:p>
        </w:tc>
        <w:tc>
          <w:tcPr>
            <w:tcW w:w="1701" w:type="dxa"/>
          </w:tcPr>
          <w:p w14:paraId="36E8670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4,0-10,0</w:t>
            </w:r>
          </w:p>
        </w:tc>
        <w:tc>
          <w:tcPr>
            <w:tcW w:w="425" w:type="dxa"/>
          </w:tcPr>
          <w:p w14:paraId="0CC4B21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70F0C13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5F31694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7CBB3C46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72B07B17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proofErr w:type="spellStart"/>
            <w:r w:rsidRPr="00CB2DD8">
              <w:rPr>
                <w:rFonts w:ascii="Arial" w:hAnsi="Arial" w:cs="Arial"/>
                <w:iCs/>
                <w:sz w:val="16"/>
                <w:szCs w:val="16"/>
              </w:rPr>
              <w:t>pH</w:t>
            </w:r>
            <w:proofErr w:type="spellEnd"/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 - w H</w:t>
            </w:r>
            <w:r w:rsidRPr="00CB2DD8">
              <w:rPr>
                <w:rFonts w:ascii="Arial" w:hAnsi="Arial" w:cs="Arial"/>
                <w:iCs/>
                <w:sz w:val="16"/>
                <w:szCs w:val="16"/>
                <w:vertAlign w:val="subscript"/>
              </w:rPr>
              <w:t>2</w:t>
            </w: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O                                                                    </w:t>
            </w:r>
          </w:p>
        </w:tc>
        <w:tc>
          <w:tcPr>
            <w:tcW w:w="709" w:type="dxa"/>
          </w:tcPr>
          <w:p w14:paraId="776F0B8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O</w:t>
            </w:r>
          </w:p>
        </w:tc>
        <w:tc>
          <w:tcPr>
            <w:tcW w:w="3118" w:type="dxa"/>
          </w:tcPr>
          <w:p w14:paraId="7A1A22B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PN-EN ISO 10390:2022-09</w:t>
            </w:r>
          </w:p>
        </w:tc>
        <w:tc>
          <w:tcPr>
            <w:tcW w:w="1701" w:type="dxa"/>
          </w:tcPr>
          <w:p w14:paraId="57B2BD3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bCs/>
                <w:iCs/>
                <w:sz w:val="16"/>
                <w:szCs w:val="16"/>
                <w:lang w:val="en-US"/>
              </w:rPr>
              <w:t>4,0-10,0</w:t>
            </w:r>
          </w:p>
        </w:tc>
        <w:tc>
          <w:tcPr>
            <w:tcW w:w="425" w:type="dxa"/>
          </w:tcPr>
          <w:p w14:paraId="7F12C99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val="en-US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ECD80E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7CD7C55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DC50B06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36045253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bCs/>
                <w:iCs/>
                <w:sz w:val="16"/>
                <w:szCs w:val="16"/>
              </w:rPr>
              <w:t>Pozostałość po prażeniu/straty przy prażeniu</w:t>
            </w: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 suchej masy (LOI)</w:t>
            </w:r>
          </w:p>
        </w:tc>
        <w:tc>
          <w:tcPr>
            <w:tcW w:w="709" w:type="dxa"/>
            <w:vAlign w:val="center"/>
          </w:tcPr>
          <w:p w14:paraId="5ED70E9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O</w:t>
            </w:r>
          </w:p>
        </w:tc>
        <w:tc>
          <w:tcPr>
            <w:tcW w:w="3118" w:type="dxa"/>
            <w:vAlign w:val="center"/>
          </w:tcPr>
          <w:p w14:paraId="7B57D24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15935:2022-01</w:t>
            </w:r>
          </w:p>
        </w:tc>
        <w:tc>
          <w:tcPr>
            <w:tcW w:w="1701" w:type="dxa"/>
            <w:vAlign w:val="center"/>
          </w:tcPr>
          <w:p w14:paraId="7329FD2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1,0-99,0 %</w:t>
            </w:r>
          </w:p>
        </w:tc>
        <w:tc>
          <w:tcPr>
            <w:tcW w:w="425" w:type="dxa"/>
            <w:vAlign w:val="center"/>
          </w:tcPr>
          <w:p w14:paraId="2CE2810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87D207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435277A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049345AA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1B44B85A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Przewodność elektryczna właściwa</w:t>
            </w:r>
          </w:p>
        </w:tc>
        <w:tc>
          <w:tcPr>
            <w:tcW w:w="709" w:type="dxa"/>
          </w:tcPr>
          <w:p w14:paraId="3661200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4715688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27888:1999</w:t>
            </w:r>
          </w:p>
        </w:tc>
        <w:tc>
          <w:tcPr>
            <w:tcW w:w="1701" w:type="dxa"/>
          </w:tcPr>
          <w:p w14:paraId="1B57FCA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10-2500 µS/cm</w:t>
            </w:r>
          </w:p>
        </w:tc>
        <w:tc>
          <w:tcPr>
            <w:tcW w:w="425" w:type="dxa"/>
          </w:tcPr>
          <w:p w14:paraId="198464F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72135F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201FF1F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6F2C8C23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20E43A90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Siarczany</w:t>
            </w:r>
          </w:p>
        </w:tc>
        <w:tc>
          <w:tcPr>
            <w:tcW w:w="709" w:type="dxa"/>
            <w:vAlign w:val="center"/>
          </w:tcPr>
          <w:p w14:paraId="6EA77BC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W, Ś</w:t>
            </w:r>
          </w:p>
        </w:tc>
        <w:tc>
          <w:tcPr>
            <w:tcW w:w="3118" w:type="dxa"/>
            <w:vAlign w:val="center"/>
          </w:tcPr>
          <w:p w14:paraId="2A45715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 xml:space="preserve">PB-02wyd.II z dn. 02.01.2020 </w:t>
            </w:r>
          </w:p>
          <w:p w14:paraId="4519F8D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(</w:t>
            </w: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Test Hach)*</w:t>
            </w:r>
          </w:p>
        </w:tc>
        <w:tc>
          <w:tcPr>
            <w:tcW w:w="1701" w:type="dxa"/>
            <w:vAlign w:val="center"/>
          </w:tcPr>
          <w:p w14:paraId="106C089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2-150 mg/l</w:t>
            </w:r>
          </w:p>
        </w:tc>
        <w:tc>
          <w:tcPr>
            <w:tcW w:w="425" w:type="dxa"/>
            <w:vAlign w:val="center"/>
          </w:tcPr>
          <w:p w14:paraId="1B92D423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NI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AE1148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57DDB31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0372FD88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1B09148D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Smak                                                                                </w:t>
            </w:r>
          </w:p>
        </w:tc>
        <w:tc>
          <w:tcPr>
            <w:tcW w:w="709" w:type="dxa"/>
          </w:tcPr>
          <w:p w14:paraId="4666262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57D3C56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1622:2006</w:t>
            </w:r>
          </w:p>
        </w:tc>
        <w:tc>
          <w:tcPr>
            <w:tcW w:w="1701" w:type="dxa"/>
          </w:tcPr>
          <w:p w14:paraId="72498CB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 TFN</w:t>
            </w:r>
          </w:p>
        </w:tc>
        <w:tc>
          <w:tcPr>
            <w:tcW w:w="425" w:type="dxa"/>
          </w:tcPr>
          <w:p w14:paraId="0AA8F39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E95EC4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289551E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00EF7151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6"/>
        </w:trPr>
        <w:tc>
          <w:tcPr>
            <w:tcW w:w="4158" w:type="dxa"/>
            <w:gridSpan w:val="2"/>
            <w:tcBorders>
              <w:left w:val="double" w:sz="12" w:space="0" w:color="auto"/>
            </w:tcBorders>
          </w:tcPr>
          <w:p w14:paraId="6D75073F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Sucha pozostałość/zawartość wody     </w:t>
            </w:r>
          </w:p>
        </w:tc>
        <w:tc>
          <w:tcPr>
            <w:tcW w:w="709" w:type="dxa"/>
          </w:tcPr>
          <w:p w14:paraId="3DA3E89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O</w:t>
            </w:r>
          </w:p>
        </w:tc>
        <w:tc>
          <w:tcPr>
            <w:tcW w:w="3118" w:type="dxa"/>
            <w:vAlign w:val="center"/>
          </w:tcPr>
          <w:p w14:paraId="541F71B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12880:2004</w:t>
            </w:r>
          </w:p>
        </w:tc>
        <w:tc>
          <w:tcPr>
            <w:tcW w:w="1701" w:type="dxa"/>
          </w:tcPr>
          <w:p w14:paraId="555ACA3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0,1-99,9 %</w:t>
            </w:r>
          </w:p>
        </w:tc>
        <w:tc>
          <w:tcPr>
            <w:tcW w:w="425" w:type="dxa"/>
          </w:tcPr>
          <w:p w14:paraId="170D153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6BF3F2B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8B41DF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29AD7062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7CDAF44F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>Temperatura</w:t>
            </w:r>
          </w:p>
        </w:tc>
        <w:tc>
          <w:tcPr>
            <w:tcW w:w="709" w:type="dxa"/>
            <w:vAlign w:val="center"/>
          </w:tcPr>
          <w:p w14:paraId="76DB6A4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W, Ś</w:t>
            </w:r>
          </w:p>
        </w:tc>
        <w:tc>
          <w:tcPr>
            <w:tcW w:w="3118" w:type="dxa"/>
            <w:vAlign w:val="center"/>
          </w:tcPr>
          <w:p w14:paraId="5A88A9E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PB-01 wyd. V z dn. 02.01.2020</w:t>
            </w:r>
          </w:p>
        </w:tc>
        <w:tc>
          <w:tcPr>
            <w:tcW w:w="1701" w:type="dxa"/>
            <w:vAlign w:val="center"/>
          </w:tcPr>
          <w:p w14:paraId="47EB4F8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 xml:space="preserve">4,0-50,0 </w:t>
            </w:r>
            <w:r w:rsidRPr="00CB2DD8">
              <w:rPr>
                <w:rFonts w:ascii="Arial" w:hAnsi="Arial" w:cs="Arial"/>
                <w:sz w:val="16"/>
                <w:szCs w:val="16"/>
                <w:vertAlign w:val="superscript"/>
              </w:rPr>
              <w:t>0</w:t>
            </w:r>
            <w:r w:rsidRPr="00CB2DD8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425" w:type="dxa"/>
            <w:vAlign w:val="center"/>
          </w:tcPr>
          <w:p w14:paraId="29578A0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1E56CBB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2D1120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04E5917B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7DBD3146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Tlen rozpuszczony                          </w:t>
            </w:r>
          </w:p>
        </w:tc>
        <w:tc>
          <w:tcPr>
            <w:tcW w:w="709" w:type="dxa"/>
            <w:vAlign w:val="center"/>
          </w:tcPr>
          <w:p w14:paraId="5E183AD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  <w:vAlign w:val="center"/>
          </w:tcPr>
          <w:p w14:paraId="629575C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5814:2013</w:t>
            </w:r>
          </w:p>
        </w:tc>
        <w:tc>
          <w:tcPr>
            <w:tcW w:w="1701" w:type="dxa"/>
            <w:vAlign w:val="center"/>
          </w:tcPr>
          <w:p w14:paraId="1AD5792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1,0-10 mg/l O</w:t>
            </w:r>
            <w:r w:rsidRPr="00CB2DD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425" w:type="dxa"/>
            <w:vAlign w:val="center"/>
          </w:tcPr>
          <w:p w14:paraId="0A9525FC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16DEE81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07ADFBA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54F160E9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760AC3EB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Twardość ogólna                          </w:t>
            </w:r>
          </w:p>
        </w:tc>
        <w:tc>
          <w:tcPr>
            <w:tcW w:w="709" w:type="dxa"/>
            <w:vAlign w:val="center"/>
          </w:tcPr>
          <w:p w14:paraId="160B087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40507BA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de-DE"/>
              </w:rPr>
              <w:t>PN-ISO 6059:1999</w:t>
            </w:r>
          </w:p>
        </w:tc>
        <w:tc>
          <w:tcPr>
            <w:tcW w:w="1701" w:type="dxa"/>
            <w:vAlign w:val="center"/>
          </w:tcPr>
          <w:p w14:paraId="6AA44E8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5-1000 mg/l</w:t>
            </w:r>
          </w:p>
        </w:tc>
        <w:tc>
          <w:tcPr>
            <w:tcW w:w="425" w:type="dxa"/>
            <w:vAlign w:val="center"/>
          </w:tcPr>
          <w:p w14:paraId="3C66100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328194B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3033F958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395D6D2A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4B1FB079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Zapach                                                                                       </w:t>
            </w:r>
          </w:p>
        </w:tc>
        <w:tc>
          <w:tcPr>
            <w:tcW w:w="709" w:type="dxa"/>
            <w:vAlign w:val="center"/>
          </w:tcPr>
          <w:p w14:paraId="19C1E60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3EA26CB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1622:2006</w:t>
            </w:r>
          </w:p>
        </w:tc>
        <w:tc>
          <w:tcPr>
            <w:tcW w:w="1701" w:type="dxa"/>
            <w:vAlign w:val="center"/>
          </w:tcPr>
          <w:p w14:paraId="7832727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 TON</w:t>
            </w:r>
          </w:p>
        </w:tc>
        <w:tc>
          <w:tcPr>
            <w:tcW w:w="425" w:type="dxa"/>
            <w:vAlign w:val="center"/>
          </w:tcPr>
          <w:p w14:paraId="425E16F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2EA41CE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68F5D0F0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ADB1D13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5031C643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Zawiesina </w:t>
            </w:r>
            <w:proofErr w:type="spellStart"/>
            <w:r w:rsidRPr="00CB2DD8">
              <w:rPr>
                <w:rFonts w:ascii="Arial" w:hAnsi="Arial" w:cs="Arial"/>
                <w:iCs/>
                <w:sz w:val="16"/>
                <w:szCs w:val="16"/>
              </w:rPr>
              <w:t>łatwoopadająca</w:t>
            </w:r>
            <w:proofErr w:type="spellEnd"/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             </w:t>
            </w:r>
          </w:p>
        </w:tc>
        <w:tc>
          <w:tcPr>
            <w:tcW w:w="709" w:type="dxa"/>
            <w:vAlign w:val="center"/>
          </w:tcPr>
          <w:p w14:paraId="208FE8A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  <w:vAlign w:val="center"/>
          </w:tcPr>
          <w:p w14:paraId="4BDD599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fr-FR"/>
              </w:rPr>
              <w:t>PB-05 wyd. III z dn. 02.01.2020</w:t>
            </w:r>
          </w:p>
        </w:tc>
        <w:tc>
          <w:tcPr>
            <w:tcW w:w="1701" w:type="dxa"/>
            <w:vAlign w:val="center"/>
          </w:tcPr>
          <w:p w14:paraId="05C2A032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&gt;0,1 ml/l</w:t>
            </w:r>
          </w:p>
        </w:tc>
        <w:tc>
          <w:tcPr>
            <w:tcW w:w="425" w:type="dxa"/>
            <w:vAlign w:val="center"/>
          </w:tcPr>
          <w:p w14:paraId="1688435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NI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48BCAF5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70,00</w:t>
            </w:r>
          </w:p>
        </w:tc>
        <w:tc>
          <w:tcPr>
            <w:tcW w:w="329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01F5B987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4D5F673E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8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52F7421D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Zawiesina ogólna                               </w:t>
            </w:r>
          </w:p>
        </w:tc>
        <w:tc>
          <w:tcPr>
            <w:tcW w:w="709" w:type="dxa"/>
            <w:vAlign w:val="center"/>
          </w:tcPr>
          <w:p w14:paraId="72B025B4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Ś</w:t>
            </w:r>
          </w:p>
        </w:tc>
        <w:tc>
          <w:tcPr>
            <w:tcW w:w="3118" w:type="dxa"/>
            <w:vAlign w:val="center"/>
          </w:tcPr>
          <w:p w14:paraId="6AA35C0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PN-EN 872:2007</w:t>
            </w:r>
            <w:r w:rsidRPr="00CB2DD8">
              <w:rPr>
                <w:rFonts w:ascii="Arial" w:hAnsi="Arial" w:cs="Arial"/>
                <w:bCs/>
                <w:iCs/>
                <w:sz w:val="16"/>
                <w:szCs w:val="16"/>
              </w:rPr>
              <w:t>+Ap1:2007</w:t>
            </w:r>
          </w:p>
        </w:tc>
        <w:tc>
          <w:tcPr>
            <w:tcW w:w="1701" w:type="dxa"/>
            <w:vAlign w:val="center"/>
          </w:tcPr>
          <w:p w14:paraId="180F740F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5,0-5000 mg/l</w:t>
            </w:r>
          </w:p>
        </w:tc>
        <w:tc>
          <w:tcPr>
            <w:tcW w:w="425" w:type="dxa"/>
            <w:vAlign w:val="center"/>
          </w:tcPr>
          <w:p w14:paraId="23E4174D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005EB32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4C0A9769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5696726D" w14:textId="77777777" w:rsidTr="00CB2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"/>
        </w:trPr>
        <w:tc>
          <w:tcPr>
            <w:tcW w:w="4158" w:type="dxa"/>
            <w:gridSpan w:val="2"/>
            <w:tcBorders>
              <w:left w:val="double" w:sz="12" w:space="0" w:color="auto"/>
            </w:tcBorders>
            <w:vAlign w:val="center"/>
          </w:tcPr>
          <w:p w14:paraId="6008A46A" w14:textId="77777777" w:rsidR="00CB2DD8" w:rsidRPr="00CB2DD8" w:rsidRDefault="00CB2DD8" w:rsidP="00CB2DD8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 w:cs="Arial"/>
                <w:iCs/>
                <w:sz w:val="16"/>
                <w:szCs w:val="16"/>
              </w:rPr>
            </w:pPr>
            <w:r w:rsidRPr="00CB2DD8">
              <w:rPr>
                <w:rFonts w:ascii="Arial" w:hAnsi="Arial" w:cs="Arial"/>
                <w:iCs/>
                <w:sz w:val="16"/>
                <w:szCs w:val="16"/>
              </w:rPr>
              <w:t xml:space="preserve">Żelazo ogólne                                  </w:t>
            </w:r>
          </w:p>
        </w:tc>
        <w:tc>
          <w:tcPr>
            <w:tcW w:w="709" w:type="dxa"/>
            <w:vAlign w:val="center"/>
          </w:tcPr>
          <w:p w14:paraId="4698701E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W</w:t>
            </w:r>
          </w:p>
        </w:tc>
        <w:tc>
          <w:tcPr>
            <w:tcW w:w="3118" w:type="dxa"/>
            <w:vAlign w:val="center"/>
          </w:tcPr>
          <w:p w14:paraId="6112012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de-DE"/>
              </w:rPr>
              <w:t>PN-ISO 6332:2001+Ap1:2016-06</w:t>
            </w:r>
          </w:p>
        </w:tc>
        <w:tc>
          <w:tcPr>
            <w:tcW w:w="1701" w:type="dxa"/>
            <w:vAlign w:val="center"/>
          </w:tcPr>
          <w:p w14:paraId="0AC3B966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10-50000</w:t>
            </w:r>
            <w:r w:rsidRPr="00CB2DD8">
              <w:t xml:space="preserve"> </w:t>
            </w:r>
            <w:r w:rsidRPr="00CB2DD8">
              <w:rPr>
                <w:rFonts w:ascii="Arial" w:hAnsi="Arial" w:cs="Arial"/>
                <w:sz w:val="16"/>
                <w:szCs w:val="16"/>
              </w:rPr>
              <w:t>µg/l</w:t>
            </w:r>
          </w:p>
        </w:tc>
        <w:tc>
          <w:tcPr>
            <w:tcW w:w="425" w:type="dxa"/>
            <w:vAlign w:val="center"/>
          </w:tcPr>
          <w:p w14:paraId="11AC2B5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vAlign w:val="center"/>
          </w:tcPr>
          <w:p w14:paraId="15066AD1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6"/>
                <w:szCs w:val="16"/>
              </w:rPr>
              <w:t>70,00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323C83BB" w14:textId="77777777" w:rsidR="00CB2DD8" w:rsidRPr="00CB2DD8" w:rsidRDefault="00CB2DD8" w:rsidP="00CB2D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DD8" w:rsidRPr="00CB2DD8" w14:paraId="65D89DF9" w14:textId="77777777" w:rsidTr="00584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2"/>
        </w:trPr>
        <w:tc>
          <w:tcPr>
            <w:tcW w:w="11245" w:type="dxa"/>
            <w:gridSpan w:val="8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4C2CC5E4" w14:textId="77777777" w:rsidR="005846F5" w:rsidRP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846F5">
              <w:rPr>
                <w:rFonts w:ascii="Arial" w:hAnsi="Arial" w:cs="Arial"/>
                <w:bCs/>
                <w:sz w:val="14"/>
                <w:szCs w:val="14"/>
              </w:rPr>
              <w:t xml:space="preserve">W - woda; Ś - ścieki; O – osady ściekowe (kod odpadów 19 08 05); </w:t>
            </w:r>
          </w:p>
          <w:p w14:paraId="6CB0AC11" w14:textId="77777777" w:rsidR="005846F5" w:rsidRP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846F5">
              <w:rPr>
                <w:rFonts w:ascii="Arial" w:hAnsi="Arial" w:cs="Arial"/>
                <w:bCs/>
                <w:sz w:val="14"/>
                <w:szCs w:val="14"/>
              </w:rPr>
              <w:t>* - met. niereferencyjna, ** - met. wycofana przez PKN bez zastąpienia,</w:t>
            </w:r>
          </w:p>
          <w:p w14:paraId="50C60C20" w14:textId="77777777" w:rsidR="005846F5" w:rsidRP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846F5">
              <w:rPr>
                <w:rFonts w:ascii="Arial" w:hAnsi="Arial" w:cs="Arial"/>
                <w:bCs/>
                <w:sz w:val="14"/>
                <w:szCs w:val="14"/>
              </w:rPr>
              <w:t>A - metoda akredytowana przez PCA,</w:t>
            </w:r>
          </w:p>
          <w:p w14:paraId="58CBFC84" w14:textId="77777777" w:rsidR="005846F5" w:rsidRP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846F5">
              <w:rPr>
                <w:rFonts w:ascii="Arial" w:hAnsi="Arial" w:cs="Arial"/>
                <w:bCs/>
                <w:sz w:val="14"/>
                <w:szCs w:val="14"/>
              </w:rPr>
              <w:t xml:space="preserve">N - metoda nieakredytowana spełniająca wymagania normy PN-EN ISO/IEC 17025:2018-02, </w:t>
            </w:r>
          </w:p>
          <w:p w14:paraId="24A34C71" w14:textId="77777777" w:rsidR="005846F5" w:rsidRP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846F5">
              <w:rPr>
                <w:rFonts w:ascii="Arial" w:hAnsi="Arial" w:cs="Arial"/>
                <w:bCs/>
                <w:sz w:val="14"/>
                <w:szCs w:val="14"/>
              </w:rPr>
              <w:t>NI - metoda nieakredytowana nie spełniająca wymagań normy PN-EN ISO/IEC 17025:2018-02,</w:t>
            </w:r>
          </w:p>
          <w:p w14:paraId="50A75C6E" w14:textId="3F91D5F5" w:rsid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5846F5">
              <w:rPr>
                <w:rFonts w:ascii="Arial" w:hAnsi="Arial" w:cs="Arial"/>
                <w:bCs/>
                <w:sz w:val="14"/>
                <w:szCs w:val="14"/>
              </w:rPr>
              <w:t>X – oznaczenie wybrane przez Zleceniodawcę</w:t>
            </w:r>
          </w:p>
          <w:p w14:paraId="3DE2FAF4" w14:textId="77777777" w:rsidR="005846F5" w:rsidRDefault="005846F5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676DFEAD" w14:textId="52402BFE" w:rsidR="00CB2DD8" w:rsidRPr="005846F5" w:rsidRDefault="00CB2DD8" w:rsidP="005846F5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CB2DD8">
              <w:rPr>
                <w:rFonts w:ascii="Arial" w:hAnsi="Arial" w:cs="Arial"/>
                <w:bCs/>
                <w:sz w:val="14"/>
                <w:szCs w:val="14"/>
              </w:rPr>
              <w:t>Podpis Zleceniodawcy pod niniejszym zleceniem oznacza dokonanie przeglądu zlecenia oraz zaakceptowanie warunków związanych z jego realizacją.</w:t>
            </w:r>
          </w:p>
          <w:p w14:paraId="01D011B6" w14:textId="77777777" w:rsidR="00CB2DD8" w:rsidRPr="00CB2DD8" w:rsidRDefault="00CB2DD8" w:rsidP="005846F5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2DD8">
              <w:rPr>
                <w:rFonts w:ascii="Arial" w:hAnsi="Arial" w:cs="Arial"/>
                <w:b/>
                <w:sz w:val="18"/>
                <w:szCs w:val="18"/>
              </w:rPr>
              <w:t>Przyjmujący zlecenie                                                                        Zleceniodawca</w:t>
            </w:r>
          </w:p>
          <w:p w14:paraId="264424F2" w14:textId="77777777" w:rsidR="00CB2DD8" w:rsidRPr="00CB2DD8" w:rsidRDefault="00CB2DD8" w:rsidP="005846F5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4A29BE" w14:textId="77777777" w:rsidR="00CB2DD8" w:rsidRPr="00CB2DD8" w:rsidRDefault="00CB2DD8" w:rsidP="005846F5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300F9F" w14:textId="77777777" w:rsidR="00CB2DD8" w:rsidRPr="00CB2DD8" w:rsidRDefault="00CB2DD8" w:rsidP="005846F5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D45067" w14:textId="77777777" w:rsidR="00CB2DD8" w:rsidRPr="00CB2DD8" w:rsidRDefault="00CB2DD8" w:rsidP="005846F5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2DD8">
              <w:rPr>
                <w:rFonts w:ascii="Arial" w:hAnsi="Arial" w:cs="Arial"/>
                <w:sz w:val="24"/>
                <w:szCs w:val="24"/>
              </w:rPr>
              <w:t>.................................................                              ……………..…………………</w:t>
            </w:r>
          </w:p>
          <w:p w14:paraId="551D732E" w14:textId="77777777" w:rsidR="00CB2DD8" w:rsidRPr="00CB2DD8" w:rsidRDefault="00CB2DD8" w:rsidP="005846F5">
            <w:pPr>
              <w:pBdr>
                <w:top w:val="single" w:sz="4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2DD8">
              <w:rPr>
                <w:rFonts w:ascii="Arial" w:hAnsi="Arial" w:cs="Arial"/>
                <w:sz w:val="14"/>
                <w:szCs w:val="14"/>
              </w:rPr>
              <w:t xml:space="preserve">         (data i </w:t>
            </w:r>
            <w:proofErr w:type="gramStart"/>
            <w:r w:rsidRPr="00CB2DD8">
              <w:rPr>
                <w:rFonts w:ascii="Arial" w:hAnsi="Arial" w:cs="Arial"/>
                <w:sz w:val="14"/>
                <w:szCs w:val="14"/>
              </w:rPr>
              <w:t xml:space="preserve">podpis)   </w:t>
            </w:r>
            <w:proofErr w:type="gramEnd"/>
            <w:r w:rsidRPr="00CB2DD8"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                                              </w:t>
            </w:r>
            <w:proofErr w:type="gramStart"/>
            <w:r w:rsidRPr="00CB2DD8">
              <w:rPr>
                <w:rFonts w:ascii="Arial" w:hAnsi="Arial" w:cs="Arial"/>
                <w:sz w:val="14"/>
                <w:szCs w:val="14"/>
              </w:rPr>
              <w:t xml:space="preserve">   (</w:t>
            </w:r>
            <w:proofErr w:type="gramEnd"/>
            <w:r w:rsidRPr="00CB2DD8">
              <w:rPr>
                <w:rFonts w:ascii="Arial" w:hAnsi="Arial" w:cs="Arial"/>
                <w:sz w:val="14"/>
                <w:szCs w:val="14"/>
              </w:rPr>
              <w:t>data i podpis)</w:t>
            </w:r>
          </w:p>
        </w:tc>
      </w:tr>
    </w:tbl>
    <w:p w14:paraId="05924CDF" w14:textId="06BB5182" w:rsidR="00CB2DD8" w:rsidRPr="00CB2DD8" w:rsidRDefault="00CB2DD8" w:rsidP="005846F5">
      <w:pPr>
        <w:tabs>
          <w:tab w:val="left" w:pos="284"/>
          <w:tab w:val="left" w:pos="426"/>
        </w:tabs>
        <w:jc w:val="both"/>
        <w:rPr>
          <w:rFonts w:ascii="Arial" w:hAnsi="Arial"/>
          <w:sz w:val="14"/>
          <w:szCs w:val="14"/>
          <w:lang w:val="x-none"/>
        </w:rPr>
      </w:pPr>
    </w:p>
    <w:sectPr w:rsidR="00CB2DD8" w:rsidRPr="00CB2DD8" w:rsidSect="005846F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61" w:right="1418" w:bottom="851" w:left="1418" w:header="28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5D98" w14:textId="77777777" w:rsidR="009E482E" w:rsidRDefault="009E482E" w:rsidP="0035477E">
      <w:r>
        <w:separator/>
      </w:r>
    </w:p>
  </w:endnote>
  <w:endnote w:type="continuationSeparator" w:id="0">
    <w:p w14:paraId="0F1C781D" w14:textId="77777777" w:rsidR="009E482E" w:rsidRDefault="009E482E" w:rsidP="0035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CCB6E" w14:textId="541B4880" w:rsidR="00CB2DD8" w:rsidRDefault="00CB2DD8" w:rsidP="00CB2DD8">
    <w:pPr>
      <w:pStyle w:val="Stopka"/>
      <w:jc w:val="right"/>
    </w:pPr>
    <w:r>
      <w:t>Str. 2/2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293C" w14:textId="4DCD389F" w:rsidR="00CB2DD8" w:rsidRDefault="00CB2DD8" w:rsidP="00CB2DD8">
    <w:pPr>
      <w:pStyle w:val="Stopka"/>
      <w:jc w:val="right"/>
    </w:pPr>
    <w:r>
      <w:t>Str. 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B2750" w14:textId="77777777" w:rsidR="009E482E" w:rsidRDefault="009E482E" w:rsidP="0035477E">
      <w:r>
        <w:separator/>
      </w:r>
    </w:p>
  </w:footnote>
  <w:footnote w:type="continuationSeparator" w:id="0">
    <w:p w14:paraId="1D37E377" w14:textId="77777777" w:rsidR="009E482E" w:rsidRDefault="009E482E" w:rsidP="00354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0968" w14:textId="6D6B2352" w:rsidR="0035477E" w:rsidRPr="00CB2DD8" w:rsidRDefault="005846F5" w:rsidP="005846F5">
    <w:pPr>
      <w:tabs>
        <w:tab w:val="center" w:pos="4703"/>
        <w:tab w:val="right" w:pos="9406"/>
      </w:tabs>
      <w:jc w:val="right"/>
      <w:rPr>
        <w:rFonts w:ascii="Arial" w:hAnsi="Arial" w:cs="Arial"/>
        <w:sz w:val="24"/>
        <w:szCs w:val="24"/>
      </w:rPr>
    </w:pPr>
    <w:r w:rsidRPr="00CB2DD8">
      <w:rPr>
        <w:rFonts w:ascii="Arial" w:hAnsi="Arial" w:cs="Arial"/>
        <w:sz w:val="24"/>
        <w:szCs w:val="24"/>
      </w:rPr>
      <w:t>Zał. 1 P-04 wyd. XII z dn. 24.06.2026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B2E1A" w14:textId="439F3434" w:rsidR="00CB2DD8" w:rsidRPr="00CB2DD8" w:rsidRDefault="00CB2DD8" w:rsidP="00CB2DD8">
    <w:pPr>
      <w:tabs>
        <w:tab w:val="center" w:pos="4703"/>
        <w:tab w:val="right" w:pos="9406"/>
      </w:tabs>
      <w:jc w:val="right"/>
      <w:rPr>
        <w:rFonts w:ascii="Arial" w:hAnsi="Arial" w:cs="Arial"/>
        <w:sz w:val="24"/>
        <w:szCs w:val="24"/>
      </w:rPr>
    </w:pPr>
    <w:r w:rsidRPr="00CB2DD8">
      <w:rPr>
        <w:rFonts w:ascii="Arial" w:hAnsi="Arial" w:cs="Arial"/>
        <w:sz w:val="24"/>
        <w:szCs w:val="24"/>
      </w:rPr>
      <w:t>Zał. 1 P-04 wyd. XII z dn. 24.06.2026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10AC"/>
    <w:multiLevelType w:val="hybridMultilevel"/>
    <w:tmpl w:val="A49C8296"/>
    <w:lvl w:ilvl="0" w:tplc="5842786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52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7E"/>
    <w:rsid w:val="00091944"/>
    <w:rsid w:val="00164FC9"/>
    <w:rsid w:val="002909AA"/>
    <w:rsid w:val="0035477E"/>
    <w:rsid w:val="003668A6"/>
    <w:rsid w:val="003872F7"/>
    <w:rsid w:val="005846F5"/>
    <w:rsid w:val="00826A77"/>
    <w:rsid w:val="009E482E"/>
    <w:rsid w:val="00B43D89"/>
    <w:rsid w:val="00BE7E60"/>
    <w:rsid w:val="00CB2DD8"/>
    <w:rsid w:val="00D257C4"/>
    <w:rsid w:val="00E700C9"/>
    <w:rsid w:val="00FD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E7344"/>
  <w15:chartTrackingRefBased/>
  <w15:docId w15:val="{E3D8B69A-7A59-484C-BCB0-2E16581E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D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4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4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4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4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4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47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47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47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47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4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4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4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47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47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47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47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47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47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47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4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4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4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4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47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47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47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4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47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477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2D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2DD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2D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2DD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aboratorium@mpwik.pulaw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boratorium@mpwik.pulawy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53DD0-B7AD-4B7C-8075-19A630B7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1365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Chmielewska</dc:creator>
  <cp:keywords/>
  <dc:description/>
  <cp:lastModifiedBy>Aleksandra Chmielewska</cp:lastModifiedBy>
  <cp:revision>6</cp:revision>
  <cp:lastPrinted>2026-07-08T10:13:00Z</cp:lastPrinted>
  <dcterms:created xsi:type="dcterms:W3CDTF">2026-07-08T09:00:00Z</dcterms:created>
  <dcterms:modified xsi:type="dcterms:W3CDTF">2026-07-08T10:46:00Z</dcterms:modified>
</cp:coreProperties>
</file>